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F352" w14:textId="77777777" w:rsidR="003C3B7E" w:rsidRDefault="003C3B7E" w:rsidP="00A27727">
      <w:pPr>
        <w:pStyle w:val="a4"/>
        <w:spacing w:after="0" w:line="360" w:lineRule="auto"/>
        <w:ind w:left="0"/>
        <w:jc w:val="center"/>
        <w:rPr>
          <w:rFonts w:ascii="Times New Roman" w:hAnsi="Times New Roman"/>
          <w:color w:val="000000"/>
          <w:sz w:val="20"/>
          <w:szCs w:val="28"/>
        </w:rPr>
      </w:pPr>
    </w:p>
    <w:p w14:paraId="5FF457A0" w14:textId="51A0EDF0" w:rsidR="006F7D98" w:rsidRPr="009808AD" w:rsidRDefault="006F7D98" w:rsidP="00A27727">
      <w:pPr>
        <w:pStyle w:val="a4"/>
        <w:spacing w:after="0" w:line="360" w:lineRule="auto"/>
        <w:ind w:left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МИНИСТЕРСТВО СПОРТА РОССИЙСКОЙ ФЕДЕРАЦИИ</w:t>
      </w:r>
    </w:p>
    <w:p w14:paraId="3BD28345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1602C85C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03CD202E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6F58455F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6A445A" w14:textId="4ED8692D" w:rsidR="006F7D98" w:rsidRPr="009808AD" w:rsidRDefault="0076397B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EF3BC0A" wp14:editId="7D33FF5C">
            <wp:extent cx="1704975" cy="1219200"/>
            <wp:effectExtent l="0" t="0" r="0" b="0"/>
            <wp:docPr id="2" name="Рисунок 4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E779" w14:textId="77777777" w:rsidR="006F7D98" w:rsidRPr="009808AD" w:rsidRDefault="006F7D98" w:rsidP="00A277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26" w:lineRule="exact"/>
        <w:ind w:right="2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14:paraId="42D8B7F7" w14:textId="77777777" w:rsidR="006F7D98" w:rsidRPr="009808AD" w:rsidRDefault="006F7D98" w:rsidP="00A277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26" w:lineRule="exact"/>
        <w:ind w:right="2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8AD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УТВЕРЖДЕНО </w:t>
      </w:r>
    </w:p>
    <w:p w14:paraId="0F16629D" w14:textId="71CE76EF" w:rsidR="006F7D98" w:rsidRPr="009808AD" w:rsidRDefault="006F7D98" w:rsidP="00A277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26" w:lineRule="exact"/>
        <w:ind w:right="2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pacing w:val="-4"/>
          <w:sz w:val="28"/>
          <w:szCs w:val="28"/>
          <w:lang w:eastAsia="ru-RU"/>
        </w:rPr>
        <w:t>Прор</w:t>
      </w:r>
      <w:r w:rsidRPr="009808AD">
        <w:rPr>
          <w:rFonts w:ascii="Times New Roman" w:hAnsi="Times New Roman"/>
          <w:sz w:val="28"/>
          <w:szCs w:val="28"/>
          <w:lang w:eastAsia="ru-RU"/>
        </w:rPr>
        <w:t>ектор по учебно-методической работе РГУФКСМиТ</w:t>
      </w:r>
    </w:p>
    <w:p w14:paraId="68D1D961" w14:textId="77777777" w:rsidR="006F7D98" w:rsidRPr="009808AD" w:rsidRDefault="006F7D98" w:rsidP="00A277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26" w:lineRule="exact"/>
        <w:ind w:right="2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 ____________(ФИО)</w:t>
      </w:r>
    </w:p>
    <w:p w14:paraId="558D4EDB" w14:textId="77777777" w:rsidR="006F7D98" w:rsidRPr="009808AD" w:rsidRDefault="006F7D98" w:rsidP="00A277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26" w:lineRule="exact"/>
        <w:ind w:right="2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«____»______________20___г.</w:t>
      </w:r>
    </w:p>
    <w:p w14:paraId="291701A0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A61756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8DA31A1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AEE334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ОСНОВНАЯ ОБРАЗОВАТЕЛЬНАЯ ПРОГРАММА</w:t>
      </w:r>
    </w:p>
    <w:p w14:paraId="714F0313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(ОСНОВНАЯ ПРОФЕССИОНАЛЬНАЯ ОБРАЗОВАТЕЛЬНАЯ ПРОГРАММА)</w:t>
      </w:r>
    </w:p>
    <w:p w14:paraId="7F35F126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714BBE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3C73AB7D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3C86B0BA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36B301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4B7DE243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(наименование)</w:t>
      </w:r>
    </w:p>
    <w:p w14:paraId="375E0752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4BAC9B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Уровень образования: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среднее профессиональное образование (подготовка специалистов среднего звена)/ бакалавриат, магистратура, подготовка кадров высшей квалификации</w:t>
      </w:r>
    </w:p>
    <w:p w14:paraId="4B298BA7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3DF5B3D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 /очно-заочная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7ABBF744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809F02E" w14:textId="77777777" w:rsidR="006F7D98" w:rsidRPr="009808AD" w:rsidRDefault="006F7D98" w:rsidP="00A27727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504FCD95" w14:textId="77777777" w:rsidR="006F7D98" w:rsidRPr="009808AD" w:rsidRDefault="006F7D98" w:rsidP="00A2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08EA1CD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AE1F2B1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9283322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63EA074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B9E5AB4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50AA00E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3AB0BE1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Москва – 20__г.</w:t>
      </w:r>
    </w:p>
    <w:p w14:paraId="03F3ABEE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br w:type="page"/>
      </w:r>
      <w:r w:rsidRPr="009808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Основная образовательная программа (ОПОП) утверждена и рекомендована Межинститутским советом </w:t>
      </w:r>
    </w:p>
    <w:p w14:paraId="3617803C" w14:textId="77777777" w:rsidR="006F7D98" w:rsidRPr="009808AD" w:rsidRDefault="006F7D98" w:rsidP="00A865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3E9F4F2B" w14:textId="77777777" w:rsidR="006F7D98" w:rsidRPr="009808AD" w:rsidRDefault="006F7D98" w:rsidP="00A865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7C64E41" w14:textId="77777777" w:rsidR="009B6740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(ОПОП) </w:t>
      </w:r>
    </w:p>
    <w:p w14:paraId="00AD0881" w14:textId="502474D1" w:rsidR="006F7D98" w:rsidRPr="009808AD" w:rsidRDefault="009B6740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обновлена</w:t>
      </w:r>
      <w:r w:rsidR="006F7D98" w:rsidRPr="009808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решением Межинститутского</w:t>
      </w:r>
      <w:r w:rsidR="006F7D98" w:rsidRPr="009808AD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F7D98" w:rsidRPr="009808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2BF537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766AE2DF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8E4EBFF" w14:textId="77777777" w:rsidR="009B6740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(ОПОП) </w:t>
      </w:r>
    </w:p>
    <w:p w14:paraId="7D8E6A93" w14:textId="213E57A7" w:rsidR="006F7D98" w:rsidRPr="009808AD" w:rsidRDefault="009B6740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обновлена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решением Межинститутского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14:paraId="5B9B7EAA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775723EF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3F1894" w14:textId="77777777" w:rsidR="009B6740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(ОПОП) </w:t>
      </w:r>
    </w:p>
    <w:p w14:paraId="650A8268" w14:textId="439EBFD4" w:rsidR="006F7D98" w:rsidRPr="009808AD" w:rsidRDefault="009B6740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обновлена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решением Межинститутского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14:paraId="5F39AFEA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431E7F92" w14:textId="77777777" w:rsidR="006F7D98" w:rsidRPr="009808AD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9E023C" w14:textId="77777777" w:rsidR="009B6740" w:rsidRDefault="006F7D98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(ОПОП) </w:t>
      </w:r>
    </w:p>
    <w:p w14:paraId="0410DC89" w14:textId="10C89F5A" w:rsidR="006F7D98" w:rsidRPr="009808AD" w:rsidRDefault="009B6740" w:rsidP="00C06C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обновлена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решением Межинститутского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14:paraId="15E914BE" w14:textId="77777777" w:rsidR="006F7D98" w:rsidRPr="009808AD" w:rsidRDefault="006F7D98" w:rsidP="00C06C7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        Протокол № __ от «__» _________20__ г.</w:t>
      </w:r>
    </w:p>
    <w:p w14:paraId="29CD6D81" w14:textId="77777777" w:rsidR="006F7D98" w:rsidRPr="009808AD" w:rsidRDefault="006F7D98" w:rsidP="00A865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EEB558" w14:textId="77777777" w:rsidR="006F7D98" w:rsidRPr="009808AD" w:rsidRDefault="006F7D98" w:rsidP="00A865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AFD5C0" w14:textId="77777777" w:rsidR="006F7D98" w:rsidRPr="009808AD" w:rsidRDefault="006F7D98" w:rsidP="00A865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CA7E5FD" w14:textId="77777777" w:rsidR="006F7D98" w:rsidRPr="009808AD" w:rsidRDefault="006F7D98" w:rsidP="00A865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02F0070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30A740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8CFE91" w14:textId="77777777" w:rsidR="006F7D98" w:rsidRPr="009808AD" w:rsidRDefault="006F7D98" w:rsidP="00A86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14:paraId="330EE2FC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D269D02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2D625029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AA0718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8DEE129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970B9A4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448E7097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7822A8C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47A70098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bCs/>
          <w:sz w:val="28"/>
          <w:szCs w:val="23"/>
          <w:lang w:eastAsia="ru-RU"/>
        </w:rPr>
      </w:pPr>
      <w:r w:rsidRPr="009808AD">
        <w:rPr>
          <w:rFonts w:ascii="Times New Roman" w:hAnsi="Times New Roman"/>
          <w:bCs/>
          <w:sz w:val="28"/>
          <w:szCs w:val="23"/>
          <w:lang w:eastAsia="ru-RU"/>
        </w:rPr>
        <w:t>Заключения работодателей:</w:t>
      </w:r>
    </w:p>
    <w:p w14:paraId="6CCEA8D9" w14:textId="77777777" w:rsidR="006F7D98" w:rsidRPr="009808AD" w:rsidRDefault="006F7D98" w:rsidP="00A865D3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1._____________________________________________________________________________</w:t>
      </w:r>
    </w:p>
    <w:p w14:paraId="4F3080AC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организация)</w:t>
      </w:r>
    </w:p>
    <w:p w14:paraId="12C5196F" w14:textId="77777777" w:rsidR="006F7D98" w:rsidRPr="009808AD" w:rsidRDefault="006F7D98" w:rsidP="00A865D3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2E6D6DB9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717271A" w14:textId="77777777" w:rsidR="006F7D98" w:rsidRPr="009808AD" w:rsidRDefault="006F7D98" w:rsidP="00A865D3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2._____________________________________________________________________________</w:t>
      </w:r>
    </w:p>
    <w:p w14:paraId="0E43E292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организация)</w:t>
      </w:r>
    </w:p>
    <w:p w14:paraId="5D57B183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0841CA75" w14:textId="77777777" w:rsidR="006F7D98" w:rsidRPr="009808AD" w:rsidRDefault="006F7D98" w:rsidP="00A865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5F009224" w14:textId="77777777" w:rsidR="006F7D98" w:rsidRPr="009808AD" w:rsidRDefault="006F7D98" w:rsidP="00A865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33F34C4A" w14:textId="77777777" w:rsidR="006F7D98" w:rsidRPr="009808AD" w:rsidRDefault="006F7D98" w:rsidP="00A865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17C28B3A" w14:textId="77777777" w:rsidR="006F7D98" w:rsidRPr="009808AD" w:rsidRDefault="006F7D98" w:rsidP="00A865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1D63E978" w14:textId="77777777" w:rsidR="006F7D98" w:rsidRPr="009808AD" w:rsidRDefault="006F7D98" w:rsidP="00A865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1D005951" w14:textId="77777777" w:rsidR="006F7D98" w:rsidRPr="009808AD" w:rsidRDefault="006F7D98" w:rsidP="00A865D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14:paraId="316F3F29" w14:textId="77777777" w:rsidR="006F7D98" w:rsidRPr="009808AD" w:rsidRDefault="006F7D98" w:rsidP="00A86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14:paraId="13D6CD5B" w14:textId="77777777" w:rsidR="006F7D98" w:rsidRPr="009808AD" w:rsidRDefault="006F7D98" w:rsidP="00A86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290DE26" w14:textId="77777777" w:rsidR="006F7D98" w:rsidRPr="009808AD" w:rsidRDefault="006F7D98" w:rsidP="00A86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8438"/>
        <w:gridCol w:w="741"/>
      </w:tblGrid>
      <w:tr w:rsidR="006F7D98" w:rsidRPr="005411CB" w14:paraId="4631E993" w14:textId="77777777" w:rsidTr="005411CB">
        <w:trPr>
          <w:jc w:val="center"/>
        </w:trPr>
        <w:tc>
          <w:tcPr>
            <w:tcW w:w="527" w:type="dxa"/>
          </w:tcPr>
          <w:p w14:paraId="7AA71338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76994D1E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723068D0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408A13CF" w14:textId="77777777" w:rsidTr="005411CB">
        <w:trPr>
          <w:jc w:val="center"/>
        </w:trPr>
        <w:tc>
          <w:tcPr>
            <w:tcW w:w="527" w:type="dxa"/>
          </w:tcPr>
          <w:p w14:paraId="03DA898B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71DB4481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03DFECBF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149CE27B" w14:textId="77777777" w:rsidTr="005411CB">
        <w:trPr>
          <w:jc w:val="center"/>
        </w:trPr>
        <w:tc>
          <w:tcPr>
            <w:tcW w:w="527" w:type="dxa"/>
          </w:tcPr>
          <w:p w14:paraId="0C26BD6D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453DAE2D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6A4FDB4C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3730D412" w14:textId="77777777" w:rsidTr="005411CB">
        <w:trPr>
          <w:jc w:val="center"/>
        </w:trPr>
        <w:tc>
          <w:tcPr>
            <w:tcW w:w="527" w:type="dxa"/>
          </w:tcPr>
          <w:p w14:paraId="61A9436D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358C9606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6D642D75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301F9984" w14:textId="77777777" w:rsidTr="005411CB">
        <w:trPr>
          <w:jc w:val="center"/>
        </w:trPr>
        <w:tc>
          <w:tcPr>
            <w:tcW w:w="527" w:type="dxa"/>
          </w:tcPr>
          <w:p w14:paraId="67448609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4AD6FCC2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34AB7120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3E2ABCFA" w14:textId="77777777" w:rsidTr="005411CB">
        <w:trPr>
          <w:jc w:val="center"/>
        </w:trPr>
        <w:tc>
          <w:tcPr>
            <w:tcW w:w="527" w:type="dxa"/>
          </w:tcPr>
          <w:p w14:paraId="47511BF8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0DAAC9B8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6C095C67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3AAF1EFE" w14:textId="77777777" w:rsidTr="005411CB">
        <w:trPr>
          <w:jc w:val="center"/>
        </w:trPr>
        <w:tc>
          <w:tcPr>
            <w:tcW w:w="527" w:type="dxa"/>
          </w:tcPr>
          <w:p w14:paraId="08A0897B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11C6F22D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18456E8F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754E01B1" w14:textId="77777777" w:rsidTr="005411CB">
        <w:trPr>
          <w:jc w:val="center"/>
        </w:trPr>
        <w:tc>
          <w:tcPr>
            <w:tcW w:w="527" w:type="dxa"/>
          </w:tcPr>
          <w:p w14:paraId="6B44D535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4AB4316A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7DD87D5B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0C23B1AB" w14:textId="77777777" w:rsidTr="005411CB">
        <w:trPr>
          <w:jc w:val="center"/>
        </w:trPr>
        <w:tc>
          <w:tcPr>
            <w:tcW w:w="527" w:type="dxa"/>
          </w:tcPr>
          <w:p w14:paraId="4CA3EA65" w14:textId="77777777" w:rsidR="006F7D98" w:rsidRPr="005411CB" w:rsidRDefault="006F7D98" w:rsidP="005411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 w:hanging="36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38" w:type="dxa"/>
          </w:tcPr>
          <w:p w14:paraId="476411B6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14:paraId="650857F8" w14:textId="77777777" w:rsidR="006F7D98" w:rsidRPr="005411CB" w:rsidRDefault="006F7D98" w:rsidP="0054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063A82A" w14:textId="77777777" w:rsidR="006F7D98" w:rsidRPr="009808AD" w:rsidRDefault="006F7D98" w:rsidP="0093542C">
      <w:pPr>
        <w:spacing w:after="0" w:line="240" w:lineRule="auto"/>
        <w:ind w:left="432"/>
        <w:rPr>
          <w:rFonts w:ascii="Times New Roman" w:hAnsi="Times New Roman"/>
          <w:sz w:val="28"/>
          <w:szCs w:val="28"/>
          <w:lang w:eastAsia="ru-RU"/>
        </w:rPr>
      </w:pPr>
    </w:p>
    <w:p w14:paraId="1A373232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8D60F5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4CD8B12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C5CF2E1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4DE6434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B6D6C9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B5ACA31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50B863B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6294367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0B8237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8F2983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383C89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7774B94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69B57B0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7FDC7E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43ABAA4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1722F0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EA40051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AD06EF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CEFBAB2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3D9F729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BEBB816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01F5D1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F4013E4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847D7D0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72F1311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3FB381D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A46835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3E9185" w14:textId="77777777" w:rsidR="006F7D98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061741B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5B01303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ED646D0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D67628B" w14:textId="77777777" w:rsidR="006F7D98" w:rsidRPr="009808AD" w:rsidRDefault="006F7D98" w:rsidP="00A865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23C4531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1 ЧАСТЬ</w:t>
      </w:r>
    </w:p>
    <w:p w14:paraId="2D372259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72D76FE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</w:t>
      </w:r>
    </w:p>
    <w:p w14:paraId="663AACC3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ОСНОВНОЙ ОБРАЗОВАТЕЛЬНОЙ ПРОГРАММЫ</w:t>
      </w:r>
    </w:p>
    <w:p w14:paraId="7402A168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(ОСНОВНОЙ ПРОФЕССИОНАЛЬНОЙ ОБРАЗОВАТЕЛЬНОЙ ПРОГРАММЫ)</w:t>
      </w:r>
    </w:p>
    <w:p w14:paraId="23F71A8E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9C27228" w14:textId="77777777" w:rsidR="006F7D98" w:rsidRPr="009808AD" w:rsidRDefault="006F7D98" w:rsidP="0093542C">
      <w:pPr>
        <w:numPr>
          <w:ilvl w:val="0"/>
          <w:numId w:val="18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Общая характеристика основной образовательной программы (основной профессиональной образовательной программы)</w:t>
      </w:r>
    </w:p>
    <w:p w14:paraId="13A247B1" w14:textId="77777777" w:rsidR="006F7D98" w:rsidRPr="009808AD" w:rsidRDefault="006F7D98" w:rsidP="00A865D3">
      <w:pPr>
        <w:spacing w:after="0" w:line="240" w:lineRule="auto"/>
        <w:ind w:left="414"/>
        <w:rPr>
          <w:rFonts w:ascii="Times New Roman" w:hAnsi="Times New Roman"/>
          <w:b/>
          <w:sz w:val="28"/>
          <w:szCs w:val="28"/>
          <w:lang w:eastAsia="ru-RU"/>
        </w:rPr>
      </w:pPr>
    </w:p>
    <w:p w14:paraId="53A51F00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 Описание целей, задач и содержания основной образовательной программы (основной профессиональной образовательной программы) (далее – ООП (ОПОП)</w:t>
      </w:r>
    </w:p>
    <w:p w14:paraId="00A32AB4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A9FDDB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ями</w:t>
      </w:r>
      <w:r w:rsidRPr="009808AD">
        <w:rPr>
          <w:rFonts w:ascii="Times New Roman" w:hAnsi="Times New Roman"/>
          <w:color w:val="000000"/>
          <w:sz w:val="28"/>
          <w:szCs w:val="28"/>
        </w:rPr>
        <w:t>) освоения ООП (ОПОП) является:</w:t>
      </w:r>
    </w:p>
    <w:p w14:paraId="2A7C7275" w14:textId="664AD47C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D723BC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14:paraId="033FC4D1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 xml:space="preserve">Для достижения цели (ей) служат следующие </w:t>
      </w:r>
      <w:r w:rsidRPr="009808AD">
        <w:rPr>
          <w:rFonts w:ascii="Times New Roman" w:hAnsi="Times New Roman"/>
          <w:b/>
          <w:iCs/>
          <w:sz w:val="28"/>
          <w:szCs w:val="28"/>
          <w:lang w:eastAsia="ru-RU"/>
        </w:rPr>
        <w:t>задачи</w:t>
      </w:r>
      <w:r w:rsidRPr="009808AD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14:paraId="406E3AA3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>1.</w:t>
      </w:r>
    </w:p>
    <w:p w14:paraId="5FCC63F5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>2.</w:t>
      </w:r>
    </w:p>
    <w:p w14:paraId="3F2393E8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>3.</w:t>
      </w:r>
    </w:p>
    <w:p w14:paraId="52EE0651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val="en-US" w:eastAsia="ru-RU"/>
        </w:rPr>
        <w:t>n</w:t>
      </w:r>
      <w:r w:rsidRPr="009808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107545DE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Times New Roman" w:hAnsi="Times New Roman"/>
          <w:i/>
          <w:color w:val="000000"/>
          <w:sz w:val="23"/>
          <w:szCs w:val="28"/>
        </w:rPr>
      </w:pPr>
      <w:r w:rsidRPr="009808AD">
        <w:rPr>
          <w:rFonts w:ascii="Times New Roman" w:hAnsi="Times New Roman"/>
          <w:i/>
          <w:iCs/>
          <w:sz w:val="24"/>
          <w:szCs w:val="23"/>
          <w:lang w:eastAsia="ru-RU"/>
        </w:rPr>
        <w:t>Указывается цель и задачи осваиваемой ООП (ОПОП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), </w:t>
      </w: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>а также</w:t>
      </w:r>
      <w:r w:rsidRPr="009808AD">
        <w:rPr>
          <w:rFonts w:ascii="Times New Roman" w:hAnsi="Times New Roman"/>
          <w:i/>
          <w:color w:val="000000"/>
          <w:sz w:val="23"/>
          <w:szCs w:val="28"/>
        </w:rPr>
        <w:t xml:space="preserve"> язык, на котором она реализуется.</w:t>
      </w:r>
    </w:p>
    <w:p w14:paraId="7E061376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bCs/>
          <w:i/>
          <w:color w:val="000000"/>
          <w:sz w:val="24"/>
          <w:szCs w:val="24"/>
        </w:rPr>
        <w:t xml:space="preserve">Дополнительно необходимо внести информацию об использовании различных образовательных технологий: дистанционных образовательных технологий и </w:t>
      </w:r>
      <w:hyperlink r:id="rId9" w:history="1">
        <w:r w:rsidRPr="009808AD">
          <w:rPr>
            <w:rFonts w:ascii="Times New Roman" w:hAnsi="Times New Roman"/>
            <w:bCs/>
            <w:i/>
            <w:sz w:val="24"/>
            <w:szCs w:val="24"/>
          </w:rPr>
          <w:t>электронного обучени</w:t>
        </w:r>
      </w:hyperlink>
      <w:r w:rsidRPr="009808AD">
        <w:rPr>
          <w:rFonts w:ascii="Times New Roman" w:hAnsi="Times New Roman"/>
          <w:bCs/>
          <w:i/>
          <w:sz w:val="24"/>
          <w:szCs w:val="24"/>
        </w:rPr>
        <w:t>я, а также</w:t>
      </w:r>
      <w:r w:rsidRPr="009808AD">
        <w:rPr>
          <w:rFonts w:ascii="Times New Roman" w:hAnsi="Times New Roman"/>
          <w:bCs/>
          <w:i/>
          <w:color w:val="000000"/>
          <w:sz w:val="24"/>
          <w:szCs w:val="24"/>
        </w:rPr>
        <w:t xml:space="preserve"> сетевой формы при реализации ОП (ОПОП). </w:t>
      </w:r>
    </w:p>
    <w:p w14:paraId="4A259073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1E236BEA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color w:val="000000"/>
          <w:spacing w:val="-10"/>
          <w:sz w:val="28"/>
          <w:szCs w:val="28"/>
        </w:rPr>
        <w:t>Квалификация, присваиваемая выпускникам</w:t>
      </w:r>
    </w:p>
    <w:p w14:paraId="4FEFA535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color w:val="000000"/>
          <w:spacing w:val="-1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pacing w:val="-10"/>
          <w:sz w:val="24"/>
          <w:szCs w:val="28"/>
        </w:rPr>
        <w:t>Указывается в соответствии с ФГОС.</w:t>
      </w:r>
    </w:p>
    <w:p w14:paraId="37A1BABF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8"/>
        </w:rPr>
      </w:pPr>
    </w:p>
    <w:p w14:paraId="5285F8B8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color w:val="000000"/>
          <w:spacing w:val="-10"/>
          <w:sz w:val="28"/>
          <w:szCs w:val="28"/>
        </w:rPr>
        <w:t>Направленность (профиль) ООП (ОПОП) (при наличии)</w:t>
      </w:r>
    </w:p>
    <w:p w14:paraId="78A381AF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>В случае совпадения направленности (профиля) ООП (ОПОП) с названием направления подготовки/специальности, в данном пункте делается соответствующая запись.</w:t>
      </w:r>
    </w:p>
    <w:p w14:paraId="33B3046C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</w:p>
    <w:p w14:paraId="75BD61CC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Срок освоения ООП (ОПОП)</w:t>
      </w:r>
    </w:p>
    <w:p w14:paraId="7D5DC2A5" w14:textId="719D6423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lastRenderedPageBreak/>
        <w:t>Указывается в годах для каждой конкретной формы обучения</w:t>
      </w:r>
      <w:r w:rsidR="00DA3249">
        <w:rPr>
          <w:rFonts w:ascii="Times New Roman" w:hAnsi="Times New Roman"/>
          <w:i/>
          <w:iCs/>
          <w:color w:val="000000"/>
          <w:sz w:val="24"/>
          <w:szCs w:val="28"/>
        </w:rPr>
        <w:t>, в том числе ускоренного обучения,</w:t>
      </w: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 xml:space="preserve"> в соответствии с ФГОС по данному направлению подготовки/специальности.</w:t>
      </w:r>
    </w:p>
    <w:p w14:paraId="110137BE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14:paraId="76C43AFA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color w:val="000000"/>
          <w:spacing w:val="-4"/>
          <w:sz w:val="28"/>
          <w:szCs w:val="28"/>
        </w:rPr>
        <w:t>Требования к уровню подготовки, необходимому для освоения ООП (ОПОП)</w:t>
      </w:r>
      <w:r w:rsidRPr="009808AD">
        <w:rPr>
          <w:rFonts w:ascii="Times New Roman" w:hAnsi="Times New Roman"/>
          <w:color w:val="000000"/>
          <w:sz w:val="28"/>
          <w:szCs w:val="28"/>
        </w:rPr>
        <w:t>.</w:t>
      </w:r>
    </w:p>
    <w:p w14:paraId="6117898C" w14:textId="7B95F437" w:rsidR="006F7D98" w:rsidRPr="009808AD" w:rsidRDefault="006F7D98" w:rsidP="00DA3249">
      <w:pPr>
        <w:shd w:val="clear" w:color="auto" w:fill="FFFFFF"/>
        <w:spacing w:after="0" w:line="360" w:lineRule="auto"/>
        <w:ind w:right="14" w:firstLine="706"/>
        <w:jc w:val="both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iCs/>
          <w:sz w:val="24"/>
          <w:szCs w:val="28"/>
          <w:lang w:eastAsia="ru-RU"/>
        </w:rPr>
        <w:t>Указывается</w:t>
      </w:r>
      <w:r w:rsidRPr="009808AD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808AD">
        <w:rPr>
          <w:rFonts w:ascii="Times New Roman" w:hAnsi="Times New Roman"/>
          <w:i/>
          <w:iCs/>
          <w:sz w:val="24"/>
          <w:szCs w:val="28"/>
          <w:lang w:eastAsia="ru-RU"/>
        </w:rPr>
        <w:t xml:space="preserve">какой уровень образования и соответствующий о его окончании документ должен иметь поступающий на данную ООП (ОПОП) в соответствии с требованиями ФГОС </w:t>
      </w:r>
      <w:r w:rsidRPr="009808AD">
        <w:rPr>
          <w:rFonts w:ascii="Times New Roman" w:hAnsi="Times New Roman"/>
          <w:i/>
          <w:iCs/>
          <w:spacing w:val="-4"/>
          <w:sz w:val="24"/>
          <w:szCs w:val="28"/>
          <w:lang w:eastAsia="ru-RU"/>
        </w:rPr>
        <w:t>по соответствующему направлению подготовки/специальности</w:t>
      </w:r>
      <w:r w:rsidRPr="009808AD">
        <w:rPr>
          <w:rFonts w:ascii="Times New Roman" w:hAnsi="Times New Roman"/>
          <w:i/>
          <w:iCs/>
          <w:sz w:val="24"/>
          <w:szCs w:val="28"/>
          <w:lang w:eastAsia="ru-RU"/>
        </w:rPr>
        <w:t>.</w:t>
      </w:r>
    </w:p>
    <w:p w14:paraId="5F049C18" w14:textId="77777777" w:rsidR="006F7D98" w:rsidRPr="009808AD" w:rsidRDefault="006F7D98" w:rsidP="00DA324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В содержание раздела могут быть внесены дополнительные требования к поступающему в соответствии с требованиями локальных нормативных актов РГУФКСМиТ, регламентирующие процедуру поступления.</w:t>
      </w:r>
    </w:p>
    <w:p w14:paraId="4EE5358F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</w:rPr>
      </w:pPr>
    </w:p>
    <w:p w14:paraId="4A449DEB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bCs/>
          <w:color w:val="000000"/>
          <w:sz w:val="28"/>
          <w:szCs w:val="28"/>
        </w:rPr>
        <w:t>Характеристика профессиональной деятельности выпускников, освоивших ООП (ОПОП)</w:t>
      </w:r>
    </w:p>
    <w:p w14:paraId="456B1A96" w14:textId="77777777" w:rsidR="006F7D98" w:rsidRPr="009808AD" w:rsidRDefault="006F7D98" w:rsidP="0093542C">
      <w:pPr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</w:t>
      </w:r>
    </w:p>
    <w:p w14:paraId="38E7BAA5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Характеристика области профессиональной деятельности заполняется в соответствии с ФГОС</w:t>
      </w:r>
      <w:r w:rsidRPr="009808AD">
        <w:rPr>
          <w:rFonts w:ascii="Times New Roman" w:hAnsi="Times New Roman"/>
          <w:color w:val="000000"/>
          <w:sz w:val="24"/>
          <w:szCs w:val="28"/>
        </w:rPr>
        <w:t xml:space="preserve">; </w:t>
      </w: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описываются специфика профессиональной деятельности выпускника с учетом направленности (профиля) его подготовки, указываются типы организаций и учреждений</w:t>
      </w:r>
      <w:r w:rsidRPr="009808AD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в которых могут осуществлять профессиональную деятельность выпускники по данному направлению подготовки/специальности с учетом содержания ООП (ОПОП).</w:t>
      </w:r>
    </w:p>
    <w:p w14:paraId="2CF010BA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10BE7FAC" w14:textId="77777777" w:rsidR="006F7D98" w:rsidRPr="009808AD" w:rsidRDefault="006F7D98" w:rsidP="0093542C">
      <w:pPr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Объекты профессиональной деятельности</w:t>
      </w:r>
    </w:p>
    <w:p w14:paraId="7734A3A0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8"/>
        </w:rPr>
      </w:pPr>
      <w:bookmarkStart w:id="0" w:name="bookmark6"/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У</w:t>
      </w:r>
      <w:bookmarkEnd w:id="0"/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казываются объекты профессиональной деятельности в соответствии с ФГОС</w:t>
      </w:r>
      <w:r w:rsidRPr="009808AD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в случае необходимости описывается специфика объектов профессиональ</w:t>
      </w:r>
      <w:r w:rsidRPr="009808AD">
        <w:rPr>
          <w:rFonts w:ascii="Times New Roman" w:hAnsi="Times New Roman"/>
          <w:i/>
          <w:iCs/>
          <w:color w:val="000000"/>
          <w:spacing w:val="-1"/>
          <w:sz w:val="24"/>
          <w:szCs w:val="28"/>
        </w:rPr>
        <w:t>ной деятельности с учетом направленности (профиля) ООП (ОПОП).</w:t>
      </w:r>
    </w:p>
    <w:p w14:paraId="39762F88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060A385F" w14:textId="77777777" w:rsidR="006F7D98" w:rsidRPr="009808AD" w:rsidRDefault="006F7D98" w:rsidP="0093542C">
      <w:pPr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Виды и задачи профессиональной деятельности</w:t>
      </w:r>
    </w:p>
    <w:p w14:paraId="51213E52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iCs/>
          <w:color w:val="000000"/>
          <w:sz w:val="24"/>
          <w:szCs w:val="28"/>
        </w:rPr>
      </w:pPr>
      <w:bookmarkStart w:id="1" w:name="bookmark7"/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У</w:t>
      </w:r>
      <w:bookmarkEnd w:id="1"/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казываются виды профессиональной деятельности в соответствии с ФГОС.</w:t>
      </w:r>
    </w:p>
    <w:p w14:paraId="0360B745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637FA0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bCs/>
          <w:color w:val="000000"/>
          <w:sz w:val="28"/>
          <w:szCs w:val="28"/>
        </w:rPr>
        <w:t>Планируемые результаты освоения ООП (ОПОП)</w:t>
      </w:r>
    </w:p>
    <w:p w14:paraId="7423E162" w14:textId="77777777" w:rsidR="006F7D98" w:rsidRPr="009808AD" w:rsidRDefault="006F7D98" w:rsidP="00A865D3">
      <w:pPr>
        <w:shd w:val="clear" w:color="auto" w:fill="FFFFFF"/>
        <w:tabs>
          <w:tab w:val="left" w:leader="underscore" w:pos="9379"/>
        </w:tabs>
        <w:spacing w:before="312" w:after="0" w:line="322" w:lineRule="exact"/>
        <w:ind w:left="34" w:right="5"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bookmark8"/>
      <w:r w:rsidRPr="009808AD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bookmarkEnd w:id="2"/>
      <w:r w:rsidRPr="009808AD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результате освоения данной ООП (ОПОП) выпускник должен обла</w:t>
      </w:r>
      <w:r w:rsidRPr="009808AD">
        <w:rPr>
          <w:rFonts w:ascii="Times New Roman" w:hAnsi="Times New Roman"/>
          <w:spacing w:val="-4"/>
          <w:sz w:val="28"/>
          <w:szCs w:val="28"/>
          <w:lang w:eastAsia="ru-RU"/>
        </w:rPr>
        <w:t>дать следующими компетенциями: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6"/>
        <w:gridCol w:w="1857"/>
        <w:gridCol w:w="1694"/>
        <w:gridCol w:w="3164"/>
      </w:tblGrid>
      <w:tr w:rsidR="006F7D98" w:rsidRPr="005411CB" w14:paraId="72745705" w14:textId="77777777" w:rsidTr="005411CB">
        <w:trPr>
          <w:jc w:val="center"/>
        </w:trPr>
        <w:tc>
          <w:tcPr>
            <w:tcW w:w="2457" w:type="dxa"/>
          </w:tcPr>
          <w:p w14:paraId="1F8A58A7" w14:textId="77777777" w:rsidR="006F7D98" w:rsidRPr="005411CB" w:rsidRDefault="006F7D98" w:rsidP="005411CB">
            <w:pPr>
              <w:tabs>
                <w:tab w:val="left" w:leader="underscore" w:pos="9379"/>
              </w:tabs>
              <w:spacing w:after="0" w:line="322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11C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>Вид (ы) профессиональной деятельности в соответствии с направленностью (профилем) ООП (ОПОП)</w:t>
            </w:r>
          </w:p>
        </w:tc>
        <w:tc>
          <w:tcPr>
            <w:tcW w:w="1868" w:type="dxa"/>
          </w:tcPr>
          <w:p w14:paraId="1977AF73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11C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группы компетенций</w:t>
            </w:r>
          </w:p>
        </w:tc>
        <w:tc>
          <w:tcPr>
            <w:tcW w:w="1705" w:type="dxa"/>
          </w:tcPr>
          <w:p w14:paraId="1F928BC5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11C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Шифр компетенции</w:t>
            </w:r>
          </w:p>
        </w:tc>
        <w:tc>
          <w:tcPr>
            <w:tcW w:w="3674" w:type="dxa"/>
          </w:tcPr>
          <w:p w14:paraId="5408D8DC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11CB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компетенции</w:t>
            </w:r>
          </w:p>
        </w:tc>
      </w:tr>
      <w:tr w:rsidR="006F7D98" w:rsidRPr="005411CB" w14:paraId="5F006F10" w14:textId="77777777" w:rsidTr="005411CB">
        <w:trPr>
          <w:jc w:val="center"/>
        </w:trPr>
        <w:tc>
          <w:tcPr>
            <w:tcW w:w="2457" w:type="dxa"/>
          </w:tcPr>
          <w:p w14:paraId="743B589E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14:paraId="23C3A4B4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14:paraId="2392583F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14:paraId="40502DF9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D98" w:rsidRPr="005411CB" w14:paraId="5F14815D" w14:textId="77777777" w:rsidTr="005411CB">
        <w:trPr>
          <w:jc w:val="center"/>
        </w:trPr>
        <w:tc>
          <w:tcPr>
            <w:tcW w:w="2457" w:type="dxa"/>
          </w:tcPr>
          <w:p w14:paraId="2EB1AF33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14:paraId="719B1110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14:paraId="64EA9556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</w:tcPr>
          <w:p w14:paraId="166FEE45" w14:textId="77777777" w:rsidR="006F7D98" w:rsidRPr="005411CB" w:rsidRDefault="006F7D98" w:rsidP="005411CB">
            <w:pPr>
              <w:tabs>
                <w:tab w:val="left" w:leader="underscore" w:pos="9379"/>
              </w:tabs>
              <w:spacing w:before="312" w:after="0" w:line="322" w:lineRule="exact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0B3C4BF" w14:textId="77777777" w:rsidR="006F7D98" w:rsidRPr="009808AD" w:rsidRDefault="006F7D98" w:rsidP="00A865D3">
      <w:pPr>
        <w:shd w:val="clear" w:color="auto" w:fill="FFFFFF"/>
        <w:tabs>
          <w:tab w:val="left" w:leader="underscore" w:pos="9379"/>
        </w:tabs>
        <w:spacing w:before="312" w:after="0" w:line="322" w:lineRule="exact"/>
        <w:ind w:left="34" w:right="5" w:firstLine="7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iCs/>
          <w:spacing w:val="-1"/>
          <w:sz w:val="24"/>
          <w:szCs w:val="28"/>
          <w:lang w:eastAsia="ru-RU"/>
        </w:rPr>
        <w:t xml:space="preserve">Приводится перечень компетенций выпускника, формируемых в процессе освоения данной ООП (ОПОП). Компетенции определяются ФГОС и направленностью (профилем) ООП (ОПОП). В соответствии с ФГОС перечень компетенций могут быть дополнены иными </w:t>
      </w:r>
      <w:r w:rsidRPr="009808AD">
        <w:rPr>
          <w:rFonts w:ascii="Times New Roman" w:hAnsi="Times New Roman"/>
          <w:i/>
          <w:iCs/>
          <w:sz w:val="24"/>
          <w:szCs w:val="28"/>
          <w:lang w:eastAsia="ru-RU"/>
        </w:rPr>
        <w:t>компетенциями в соответствии с целями ООП(ОПОП) и видом (ами) профессиональной деятельности.</w:t>
      </w:r>
    </w:p>
    <w:p w14:paraId="7B8FA5CE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000000"/>
          <w:spacing w:val="-1"/>
          <w:sz w:val="24"/>
          <w:szCs w:val="28"/>
        </w:rPr>
      </w:pPr>
      <w:r w:rsidRPr="009808AD">
        <w:rPr>
          <w:rFonts w:ascii="Times New Roman" w:hAnsi="Times New Roman"/>
          <w:i/>
          <w:iCs/>
          <w:color w:val="000000"/>
          <w:sz w:val="24"/>
          <w:szCs w:val="28"/>
        </w:rPr>
        <w:t>С целью формирования планируемых результатов обучения по каждой дисциплине (модулю), практикам, научных исследованиям (при реализации ООП (ОПОП) подготовки кадров высшей квалификации) в рамках ООП (ОПОП) разрабатывается матрица соответствия требуемых компетенций</w:t>
      </w:r>
      <w:r w:rsidRPr="009808AD">
        <w:rPr>
          <w:rFonts w:ascii="Times New Roman" w:hAnsi="Times New Roman"/>
          <w:i/>
          <w:iCs/>
          <w:color w:val="000000"/>
          <w:spacing w:val="-1"/>
          <w:sz w:val="24"/>
          <w:szCs w:val="28"/>
        </w:rPr>
        <w:t>.</w:t>
      </w:r>
    </w:p>
    <w:p w14:paraId="50D8C88B" w14:textId="77777777" w:rsidR="006F7D98" w:rsidRPr="009808AD" w:rsidRDefault="006F7D98" w:rsidP="00A86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27926E50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sz w:val="28"/>
          <w:szCs w:val="28"/>
        </w:rPr>
        <w:t xml:space="preserve">Перечень компетенций, представленный в виде матрицы, с указанием этапов формирования в процессе освоения ООП (ОПОП) </w:t>
      </w:r>
    </w:p>
    <w:p w14:paraId="379EC988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left="403"/>
        <w:jc w:val="center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sz w:val="28"/>
          <w:szCs w:val="28"/>
        </w:rPr>
        <w:t>Примерная схема матрицы</w:t>
      </w:r>
    </w:p>
    <w:tbl>
      <w:tblPr>
        <w:tblW w:w="993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34"/>
        <w:gridCol w:w="347"/>
        <w:gridCol w:w="646"/>
        <w:gridCol w:w="850"/>
        <w:gridCol w:w="1861"/>
        <w:gridCol w:w="564"/>
        <w:gridCol w:w="567"/>
        <w:gridCol w:w="541"/>
        <w:gridCol w:w="593"/>
        <w:gridCol w:w="567"/>
        <w:gridCol w:w="567"/>
        <w:gridCol w:w="566"/>
        <w:gridCol w:w="567"/>
        <w:gridCol w:w="567"/>
      </w:tblGrid>
      <w:tr w:rsidR="006F7D98" w:rsidRPr="005411CB" w14:paraId="2BE18812" w14:textId="77777777" w:rsidTr="00A237BA">
        <w:trPr>
          <w:trHeight w:val="525"/>
        </w:trPr>
        <w:tc>
          <w:tcPr>
            <w:tcW w:w="4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6316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сформированности компетенции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C25C2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Начальный уровень 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569AF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Продвинутый уровень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84ACA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Завершающий уровень</w:t>
            </w:r>
          </w:p>
        </w:tc>
      </w:tr>
      <w:tr w:rsidR="006F7D98" w:rsidRPr="005411CB" w14:paraId="79D3184F" w14:textId="77777777" w:rsidTr="00A237BA">
        <w:trPr>
          <w:trHeight w:val="1749"/>
        </w:trPr>
        <w:tc>
          <w:tcPr>
            <w:tcW w:w="21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62DF3E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 (модулю), практикам, научным исследованиям, ГИА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3BFB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D8EB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14:paraId="4027E84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14:paraId="5606CCA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5DE6DD5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14:paraId="7CC734C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14:paraId="01411AD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39AEEAC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14:paraId="067234E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14:paraId="666562D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14:paraId="5A8D4D1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</w:tr>
      <w:tr w:rsidR="006F7D98" w:rsidRPr="005411CB" w14:paraId="610993B4" w14:textId="77777777" w:rsidTr="00A237BA">
        <w:trPr>
          <w:trHeight w:val="70"/>
        </w:trPr>
        <w:tc>
          <w:tcPr>
            <w:tcW w:w="21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588E4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5806B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Шифр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5DBF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D5666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C57F9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BD84E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A1383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F7423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B431D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E7DFB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7F341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FD6B4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2CDCD544" w14:textId="77777777" w:rsidTr="00A237BA">
        <w:trPr>
          <w:trHeight w:val="1013"/>
        </w:trPr>
        <w:tc>
          <w:tcPr>
            <w:tcW w:w="4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4457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Шифр и наименование дисциплины (модуля), вида и типа практики,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научных исследований, </w:t>
            </w:r>
            <w:r w:rsidRPr="00C059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итоговой (государственной итоговой)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аттестации в соответствии с этапом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99E7B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55ADFC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48752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C3C75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9C4255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912F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B91C1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6787FF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1209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34C74658" w14:textId="77777777" w:rsidTr="00A237BA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2EEE6E6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Этапы формирования компетенций в процессе освоения ООП (ОПОП)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14:paraId="0C0DC0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069553D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D50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F003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872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7FEB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28FE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CB2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CB9B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AC6E0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5DB4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94F3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20BB8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4DF4E525" w14:textId="77777777" w:rsidTr="00A237BA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E2740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B585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C8C2D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8A08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2573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D25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663B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D1C3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E3B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CCCF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2089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52F6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878B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7C708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519E17CF" w14:textId="77777777" w:rsidTr="00A237BA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07A60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8BEA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37907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AD359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EDA2F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3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91D80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018D5B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CB932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D9A04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E5A9F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6462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AEA69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939562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AA0C1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34B0485E" w14:textId="77777777" w:rsidTr="00A237B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04310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A72D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0773DDD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958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FA27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4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156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927E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C471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3C5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3B0E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46D16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C58C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7780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D4904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74AAE450" w14:textId="77777777" w:rsidTr="00A237BA">
        <w:trPr>
          <w:trHeight w:val="288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D4FDA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523F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11FBE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9645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C64B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3A1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D79B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4202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23F9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DC83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E6A95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B53C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91B8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330DF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355D0F74" w14:textId="77777777" w:rsidTr="00A237BA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05C46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B85B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4C9F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D3F8F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02200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6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93644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67B4A1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7410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E6AB7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4CF31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65A5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593F8F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8C4161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161A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4936F652" w14:textId="77777777" w:rsidTr="00A237B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26944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14:paraId="391452E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5BBCFDD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4365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4A74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7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3CC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4B7A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5EE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588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2B4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E9174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73E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3E5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BE510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44A93D90" w14:textId="77777777" w:rsidTr="00A237BA">
        <w:trPr>
          <w:trHeight w:val="43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9488E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4A29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EF50A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6EF6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B84E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8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8CF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84FF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0042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C351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CB26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A5027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C826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33D7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5B250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126E237C" w14:textId="77777777" w:rsidTr="00A237BA">
        <w:trPr>
          <w:trHeight w:val="39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AB8F1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C12C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8A594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90D18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C36A8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9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DBB81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C32BA9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2C804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420CB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EDC78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C6F2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11986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E10110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9946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34B2D4FB" w14:textId="77777777" w:rsidTr="00A237B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54022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324D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80895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2E05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4470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11C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821B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321B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F29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89DB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38760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431D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8323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3C05A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2F9680F3" w14:textId="77777777" w:rsidTr="00A237BA">
        <w:trPr>
          <w:trHeight w:val="39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A162D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8F0A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13F7E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213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96C6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D6C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C7A0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1D09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AC6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E494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0CFCB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696A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E264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E093E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0D5E8B01" w14:textId="77777777" w:rsidTr="00A237BA">
        <w:trPr>
          <w:trHeight w:val="43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DDAC1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ECE1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D4E78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EF1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6FB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A7C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9D9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B18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462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782D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459F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027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595D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1E22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750A53BC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0750B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14:paraId="56B18FB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4E45CA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2D9A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44F4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33E6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CB6F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36C7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98B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3D15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42D22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5944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5A39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B2664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380F8415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3B380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036A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9CCE7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AE2B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750C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14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D02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7B37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DCE6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1E6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233F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80E08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170C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174A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A571E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37EAF92B" w14:textId="77777777" w:rsidTr="00A237BA">
        <w:trPr>
          <w:trHeight w:val="115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AF97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109E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F6655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9ACD2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Б2.У.4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BDA93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практика (практика по получению первичных умений и опыта) 15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10639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2CA5B5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E381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5AF2B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1E734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A57D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648D18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9A528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DBB6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5EF1E5F1" w14:textId="77777777" w:rsidTr="00A237B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65BA8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22AC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F1F1A2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6E0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932A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16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7F89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7C7B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86A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9AD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C73C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32A56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07A4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E994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2B233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263CC744" w14:textId="77777777" w:rsidTr="00A237BA">
        <w:trPr>
          <w:trHeight w:val="4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0F31E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A659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179F8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FAC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7286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17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43F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A7CA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CE5C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C46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C3C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8882B0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83F3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D919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58518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4C94BCA4" w14:textId="77777777" w:rsidTr="00A237BA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B5550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B681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2470C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074DE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442EA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18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BF463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F57BA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4AC8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AC67A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104D2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BA2F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B57852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79BA4E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11D7E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6ADE8F76" w14:textId="77777777" w:rsidTr="00A237BA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15C5D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14:paraId="3B543A1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2944CAB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27FD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E2F8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19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DCC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09C6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E20B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B11B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424A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5FD05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8B57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61C2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2D2C50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277FE756" w14:textId="77777777" w:rsidTr="00A237BA">
        <w:trPr>
          <w:trHeight w:val="39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3298D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EE53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4B8EB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E334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22B3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0E9E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ACFC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1523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004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6D7D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6365D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5CF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373E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F1F63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004B7620" w14:textId="77777777" w:rsidTr="00A237BA">
        <w:trPr>
          <w:trHeight w:val="40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DAA70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6C11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6B3BE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E5892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CC33A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E753C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D85002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62FD3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98A07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C50B04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74C5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7896AF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D8939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3D5B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5AB4CA93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FF618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D187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9B14E3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2C03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5D4C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22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B05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A79A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92F3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2CE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44E9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C6C53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1C0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824F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9EEB4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6C6D9D32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CC43B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DB26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C299E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6DD0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A328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23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4ED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A7A3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FE10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C13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8C4E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45AF2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E171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944C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C00AD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4B9CCA11" w14:textId="77777777" w:rsidTr="00A237BA">
        <w:trPr>
          <w:trHeight w:val="175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3469F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3259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55F66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DAEAD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Б2.П.1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702BF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 24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54B31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F66A6C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19406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C902B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17A090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88C7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FF1529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7F9A4B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1267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76661CF7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00C25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14:paraId="0D2B9CF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5D311C5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8744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145E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25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33D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C4E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27B9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B64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DAA7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F2B40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0A3E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C42A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2534C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079C2E56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7220C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3610FB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A3F47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043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8F97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26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E5B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34A0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BFE7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8BE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9E0E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04E7E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1BD4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6E1E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15FD1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16283223" w14:textId="77777777" w:rsidTr="00A237BA">
        <w:trPr>
          <w:trHeight w:val="849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AA42D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7D2919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2807C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BF20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Б2.П.2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BEC3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 практика) 27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B19BB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4AEF1D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016A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AF1C6D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659BC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5857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F241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3076C3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FD4E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332938F5" w14:textId="77777777" w:rsidTr="00A237BA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182F6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DDE345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508BC05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F448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Б1.Б.24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5480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дисциплина 28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95C4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710C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601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E66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D6A7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CA0C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BB07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D197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870DC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7D98" w:rsidRPr="005411CB" w14:paraId="05917052" w14:textId="77777777" w:rsidTr="00A237BA">
        <w:trPr>
          <w:trHeight w:val="804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7ACD6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527677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B9727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9DD9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Б3.Г.1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6765F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и сдача</w:t>
            </w: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государственного экзамена  29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07D37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08CCE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76B546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4EA69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1AFE2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7572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3AD38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90D37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4CE8F3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7D98" w:rsidRPr="005411CB" w14:paraId="23FB3CF8" w14:textId="77777777" w:rsidTr="00A237BA">
        <w:trPr>
          <w:trHeight w:val="136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8EBC8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9E440F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9E2CF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2FA75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Б3.Д.1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49E5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защита выпускной квалификационной</w:t>
            </w:r>
            <w:r w:rsidRPr="009808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работы, включая подготовку к процедуре защиты и процедуру защиты 30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AC07C4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1B2BA9A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0AD7BF6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A797A4A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552E45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DCC830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F898FA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F1189DB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E28B00" w14:textId="77777777" w:rsidR="006F7D98" w:rsidRPr="009808AD" w:rsidRDefault="006F7D98" w:rsidP="00A865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5EB1E2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F3DAA3" w14:textId="77777777" w:rsidR="00DB64D5" w:rsidRDefault="006F7D98" w:rsidP="00DB64D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 xml:space="preserve">Таблица заполняется на каждую компетенцию с указанием дисциплин (модулей), практик, научных исследований (для ООП (ОПОП) подготовки кадров высшей квалификации), государственной итоговой аттестации и этапов достижения </w:t>
      </w:r>
      <w:r w:rsidRPr="009808AD">
        <w:rPr>
          <w:rFonts w:ascii="Times New Roman" w:hAnsi="Times New Roman"/>
          <w:i/>
          <w:sz w:val="24"/>
          <w:szCs w:val="28"/>
        </w:rPr>
        <w:lastRenderedPageBreak/>
        <w:t>планируемых результатов освоения ООП (ОПОП) с учетом сроков ее реализации, содержания и структуры.</w:t>
      </w:r>
      <w:r w:rsidR="00DA3249">
        <w:rPr>
          <w:rFonts w:ascii="Times New Roman" w:hAnsi="Times New Roman"/>
          <w:i/>
          <w:sz w:val="24"/>
          <w:szCs w:val="28"/>
        </w:rPr>
        <w:t xml:space="preserve"> </w:t>
      </w:r>
    </w:p>
    <w:p w14:paraId="63DB295B" w14:textId="2E2D9683" w:rsidR="006F7D98" w:rsidRPr="009808AD" w:rsidRDefault="00DA3249" w:rsidP="00DB64D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При </w:t>
      </w:r>
      <w:r w:rsidR="00DB64D5">
        <w:rPr>
          <w:rFonts w:ascii="Times New Roman" w:hAnsi="Times New Roman"/>
          <w:i/>
          <w:sz w:val="24"/>
          <w:szCs w:val="28"/>
        </w:rPr>
        <w:t xml:space="preserve">несовпадении этапов (семестров) формирования компетенций при реализации ООП (ОПОП) в очной/очно-заочной/заочной формах обучения, </w:t>
      </w:r>
      <w:r w:rsidR="00DB64D5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обучения, таблица составляется для каждой формы обучения отдельно.</w:t>
      </w:r>
    </w:p>
    <w:p w14:paraId="69CE6471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</w:p>
    <w:p w14:paraId="2DF041D5" w14:textId="77777777" w:rsidR="006F7D98" w:rsidRPr="009808AD" w:rsidRDefault="006F7D98" w:rsidP="0093542C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0" w:firstLine="403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образовательной программы</w:t>
      </w:r>
    </w:p>
    <w:p w14:paraId="751A48BD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9808AD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Раздел заполняется в </w:t>
      </w:r>
      <w:r w:rsidRPr="009808AD">
        <w:rPr>
          <w:rFonts w:ascii="Times New Roman" w:hAnsi="Times New Roman"/>
          <w:i/>
          <w:iCs/>
          <w:color w:val="000000"/>
          <w:spacing w:val="-7"/>
          <w:sz w:val="28"/>
          <w:szCs w:val="28"/>
          <w:u w:val="single"/>
        </w:rPr>
        <w:t>строгом соответствии</w:t>
      </w:r>
      <w:r w:rsidRPr="009808AD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с требованиями ФГОС.</w:t>
      </w:r>
    </w:p>
    <w:p w14:paraId="0C657BFD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</w:p>
    <w:p w14:paraId="2C52602B" w14:textId="77777777" w:rsidR="006F7D98" w:rsidRPr="009808AD" w:rsidRDefault="006F7D98" w:rsidP="0093542C">
      <w:pPr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iCs/>
          <w:color w:val="000000"/>
          <w:sz w:val="28"/>
          <w:szCs w:val="28"/>
        </w:rPr>
        <w:t>Кадровое обеспечение</w:t>
      </w:r>
    </w:p>
    <w:p w14:paraId="6F40217E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>Указываются сведения о профессорско-преподавательском составе, необходимом для реализации ООП (ОПОП).</w:t>
      </w:r>
    </w:p>
    <w:p w14:paraId="0A51D0BE" w14:textId="77777777" w:rsidR="006F7D98" w:rsidRPr="009808AD" w:rsidRDefault="006F7D98" w:rsidP="00A8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среднее профессиональное образование</w:t>
      </w:r>
    </w:p>
    <w:p w14:paraId="7FC1C723" w14:textId="77777777" w:rsidR="006F7D98" w:rsidRPr="009808AD" w:rsidRDefault="006F7D98" w:rsidP="00A82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47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237"/>
        <w:gridCol w:w="1418"/>
        <w:gridCol w:w="1276"/>
      </w:tblGrid>
      <w:tr w:rsidR="006F7D98" w:rsidRPr="005411CB" w14:paraId="31E453F6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9CF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9D8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6E4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E29BE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49ABFA84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A76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F65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6F4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5080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06B45CCA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6BF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3" w:name="sub_2031"/>
            <w:r w:rsidRPr="005411CB">
              <w:rPr>
                <w:rFonts w:ascii="Times New Roman" w:hAnsi="Times New Roman" w:cs="Times New Roman"/>
              </w:rPr>
              <w:t>1.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3B3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C99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59DE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2277B14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B44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E25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79B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EF9F1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6DB80E3F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0A7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DF7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14B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ECAB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78040D55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495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EF9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DF1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74F7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7777F9C1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B68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4" w:name="sub_2035"/>
            <w:r w:rsidRPr="005411CB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36B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327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5D3B7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BB64477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EFE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61B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FDC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3E6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3A6D4EC4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0E737E43" w14:textId="77777777" w:rsidR="006F7D98" w:rsidRPr="009808AD" w:rsidRDefault="006F7D98" w:rsidP="0083116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бакалавриат</w:t>
      </w:r>
    </w:p>
    <w:p w14:paraId="7FBF87A2" w14:textId="77777777" w:rsidR="006F7D98" w:rsidRPr="009808AD" w:rsidRDefault="006F7D98" w:rsidP="00831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237"/>
        <w:gridCol w:w="1417"/>
        <w:gridCol w:w="1276"/>
      </w:tblGrid>
      <w:tr w:rsidR="006F7D98" w:rsidRPr="005411CB" w14:paraId="4D7967AF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40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17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0F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34F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6523CCBF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0F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A1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4F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35F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0B461457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5F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6E7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70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752F3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65417778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74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991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C4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5A9D7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73989F89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2A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01E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FB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ABDA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FE16ADB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6B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BA8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B5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C32B1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15CD3EBF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7DECE5D2" w14:textId="17D10040" w:rsidR="006F7D98" w:rsidRDefault="006F7D98" w:rsidP="0083116F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магистратура</w:t>
      </w:r>
    </w:p>
    <w:p w14:paraId="48036314" w14:textId="77777777" w:rsidR="009D30D3" w:rsidRPr="009808AD" w:rsidRDefault="009D30D3" w:rsidP="0083116F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237"/>
        <w:gridCol w:w="1417"/>
        <w:gridCol w:w="1276"/>
      </w:tblGrid>
      <w:tr w:rsidR="006F7D98" w:rsidRPr="005411CB" w14:paraId="54808C9E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19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A8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2D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A3AD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28EA1058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7E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92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A9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F4BC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6ED64C0A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2B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3B4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D1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CB632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52434BB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E7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E0B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</w:t>
            </w:r>
            <w:r w:rsidRPr="005411CB">
              <w:rPr>
                <w:rFonts w:ascii="Times New Roman" w:hAnsi="Times New Roman" w:cs="Times New Roman"/>
              </w:rPr>
              <w:lastRenderedPageBreak/>
              <w:t>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D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AC1A9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C9BBC68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69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B5D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49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19AC9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00BE8B0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BC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B65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42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F788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4D92B5D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7F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5" w:name="sub_5035"/>
            <w:r w:rsidRPr="005411CB">
              <w:rPr>
                <w:rFonts w:ascii="Times New Roman" w:hAnsi="Times New Roman" w:cs="Times New Roman"/>
              </w:rPr>
              <w:t>5.</w:t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922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BC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E93C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0881992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D5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6" w:name="sub_5036"/>
            <w:r w:rsidRPr="005411CB">
              <w:rPr>
                <w:rFonts w:ascii="Times New Roman" w:hAnsi="Times New Roman" w:cs="Times New Roman"/>
              </w:rPr>
              <w:t>6.</w:t>
            </w:r>
            <w:bookmarkEnd w:id="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BA6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19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038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FC4BCC1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83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7" w:name="sub_5037"/>
            <w:r w:rsidRPr="005411CB">
              <w:rPr>
                <w:rFonts w:ascii="Times New Roman" w:hAnsi="Times New Roman" w:cs="Times New Roman"/>
              </w:rPr>
              <w:t>7.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99A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0B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11E5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6C6DF50B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BD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8" w:name="sub_50371"/>
            <w:r w:rsidRPr="005411CB">
              <w:rPr>
                <w:rFonts w:ascii="Times New Roman" w:hAnsi="Times New Roman" w:cs="Times New Roman"/>
              </w:rPr>
              <w:t>7.1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578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3B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1C98D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2B1A8C7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A7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9" w:name="sub_50372"/>
            <w:r w:rsidRPr="005411CB">
              <w:rPr>
                <w:rFonts w:ascii="Times New Roman" w:hAnsi="Times New Roman" w:cs="Times New Roman"/>
              </w:rPr>
              <w:t>7.2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B96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DF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38A69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F342B2A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A7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0" w:name="sub_50373"/>
            <w:r w:rsidRPr="005411CB">
              <w:rPr>
                <w:rFonts w:ascii="Times New Roman" w:hAnsi="Times New Roman" w:cs="Times New Roman"/>
              </w:rPr>
              <w:t>7.3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5ED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публикации руководителя научного содержания программы магистратуры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A5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71F9A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029211C" w14:textId="77777777" w:rsidTr="00F11531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A6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1" w:name="sub_50374"/>
            <w:r w:rsidRPr="005411CB">
              <w:rPr>
                <w:rFonts w:ascii="Times New Roman" w:hAnsi="Times New Roman" w:cs="Times New Roman"/>
              </w:rPr>
              <w:t>7.4</w:t>
            </w:r>
            <w:bookmarkEnd w:id="1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9E5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выступлений руководителя научного содержания программы магистратуры на национальных и международных конференциях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85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1E91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44E7D04A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2E8BAB" w14:textId="77777777" w:rsidR="006F7D98" w:rsidRPr="009808AD" w:rsidRDefault="006F7D98" w:rsidP="00A82FA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подготовка кадров высшей квалификации</w:t>
      </w: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379"/>
        <w:gridCol w:w="1417"/>
        <w:gridCol w:w="1276"/>
      </w:tblGrid>
      <w:tr w:rsidR="006F7D98" w:rsidRPr="005411CB" w14:paraId="72E4FF19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E5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FE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F6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155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7CE63054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76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37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DA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E6D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44F0B0F5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F6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DF45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1E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1D336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3C790A56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80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3B9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3F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935B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1E3EBF1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DE3" w14:textId="3D579F95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2" w:name="sub_6033"/>
            <w:r w:rsidRPr="005411CB">
              <w:rPr>
                <w:rFonts w:ascii="Times New Roman" w:hAnsi="Times New Roman" w:cs="Times New Roman"/>
              </w:rPr>
              <w:t>3.</w:t>
            </w:r>
            <w:bookmarkEnd w:id="1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C60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71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77BC4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7813461F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905" w14:textId="2F4A4B1E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3" w:name="sub_6034"/>
            <w:r w:rsidRPr="005411CB">
              <w:rPr>
                <w:rFonts w:ascii="Times New Roman" w:hAnsi="Times New Roman" w:cs="Times New Roman"/>
              </w:rPr>
              <w:t>4.</w:t>
            </w:r>
            <w:bookmarkEnd w:id="1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EB3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74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BB45E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3D4A78D0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A83" w14:textId="16CAE7ED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4" w:name="sub_6035"/>
            <w:r w:rsidRPr="005411CB">
              <w:rPr>
                <w:rFonts w:ascii="Times New Roman" w:hAnsi="Times New Roman" w:cs="Times New Roman"/>
              </w:rPr>
              <w:t>5.</w:t>
            </w:r>
            <w:bookmarkEnd w:id="1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1D2" w14:textId="612C9A4B" w:rsidR="006F7D98" w:rsidRPr="005411CB" w:rsidRDefault="006F7D98" w:rsidP="009B6740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Сведения о научном руководителе, назначенном обучающемуся по основной образовательной программе</w:t>
            </w:r>
            <w:hyperlink w:anchor="sub_603" w:history="1"/>
            <w:r w:rsidRPr="005411CB">
              <w:rPr>
                <w:rStyle w:val="af1"/>
                <w:rFonts w:ascii="Times New Roman" w:hAnsi="Times New Roman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1E6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171E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9702511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69E" w14:textId="0AB14A6D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5" w:name="sub_60351"/>
            <w:r w:rsidRPr="005411CB">
              <w:rPr>
                <w:rFonts w:ascii="Times New Roman" w:hAnsi="Times New Roman" w:cs="Times New Roman"/>
              </w:rPr>
              <w:t>5.1.</w:t>
            </w:r>
            <w:bookmarkEnd w:id="1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A2F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E5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2F6D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669D435E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C70E" w14:textId="0DED2E36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6" w:name="sub_60352"/>
            <w:r w:rsidRPr="005411CB">
              <w:rPr>
                <w:rFonts w:ascii="Times New Roman" w:hAnsi="Times New Roman" w:cs="Times New Roman"/>
              </w:rPr>
              <w:t>5.2.</w:t>
            </w:r>
            <w:bookmarkEnd w:id="1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1AC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84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BD37C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73E03F1A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8C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67B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публикации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FE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8CB68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1F94BDE" w14:textId="77777777" w:rsidTr="009D30D3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EF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ACE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92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5206B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23F7BBBC" w14:textId="77777777" w:rsidR="006F7D98" w:rsidRPr="009808AD" w:rsidRDefault="006F7D98" w:rsidP="0093542C">
      <w:pPr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iCs/>
          <w:color w:val="000000"/>
          <w:sz w:val="28"/>
          <w:szCs w:val="28"/>
        </w:rPr>
        <w:lastRenderedPageBreak/>
        <w:t>Материально-техническое обеспечение</w:t>
      </w:r>
    </w:p>
    <w:p w14:paraId="71E9E579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 xml:space="preserve">Указываются сведения о материально-техническом обеспечении, необходимом для реализации ООП (ОПОП). Информация должна отражать содержание аналогичных пунктов рабочих программ дисциплин (модулей), программ практик, в том числе научных исследований (для ООП (ОПОП) подготовки кадров высшей квалификации), программы </w:t>
      </w:r>
      <w:r w:rsidRPr="00C05954">
        <w:rPr>
          <w:rFonts w:ascii="Times New Roman" w:hAnsi="Times New Roman"/>
          <w:i/>
          <w:sz w:val="24"/>
          <w:szCs w:val="28"/>
        </w:rPr>
        <w:t>итоговой (государственной итоговой)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9808AD">
        <w:rPr>
          <w:rFonts w:ascii="Times New Roman" w:hAnsi="Times New Roman"/>
          <w:i/>
          <w:sz w:val="24"/>
          <w:szCs w:val="28"/>
        </w:rPr>
        <w:t>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889"/>
        <w:gridCol w:w="2160"/>
        <w:gridCol w:w="2178"/>
        <w:gridCol w:w="2318"/>
      </w:tblGrid>
      <w:tr w:rsidR="006F7D98" w:rsidRPr="005411CB" w14:paraId="2CB75FC1" w14:textId="77777777" w:rsidTr="005411CB">
        <w:tc>
          <w:tcPr>
            <w:tcW w:w="821" w:type="dxa"/>
          </w:tcPr>
          <w:p w14:paraId="35154C6B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73" w:type="dxa"/>
          </w:tcPr>
          <w:p w14:paraId="0D216949" w14:textId="77777777" w:rsidR="006F7D98" w:rsidRPr="005411CB" w:rsidRDefault="006F7D98" w:rsidP="0054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14:paraId="55D0C2C6" w14:textId="77777777" w:rsidR="006F7D98" w:rsidRPr="005411CB" w:rsidRDefault="006F7D98" w:rsidP="0054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</w:t>
            </w:r>
            <w:r w:rsidRPr="005411CB">
              <w:rPr>
                <w:rStyle w:val="af1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3706" w:type="dxa"/>
          </w:tcPr>
          <w:p w14:paraId="44CD1B0B" w14:textId="77777777" w:rsidR="006F7D98" w:rsidRPr="005411CB" w:rsidRDefault="006F7D98" w:rsidP="0054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411CB">
              <w:t xml:space="preserve"> </w:t>
            </w: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</w:tcPr>
          <w:p w14:paraId="0B934B2B" w14:textId="77777777" w:rsidR="006F7D98" w:rsidRPr="005411CB" w:rsidRDefault="006F7D98" w:rsidP="0054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CB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F7D98" w:rsidRPr="005411CB" w14:paraId="155995BB" w14:textId="77777777" w:rsidTr="005411CB">
        <w:trPr>
          <w:trHeight w:val="486"/>
        </w:trPr>
        <w:tc>
          <w:tcPr>
            <w:tcW w:w="821" w:type="dxa"/>
          </w:tcPr>
          <w:p w14:paraId="11E12C42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66B9BD9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468C53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2824AB5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14:paraId="6B78D393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8" w:rsidRPr="005411CB" w14:paraId="03771503" w14:textId="77777777" w:rsidTr="005411CB">
        <w:trPr>
          <w:trHeight w:val="408"/>
        </w:trPr>
        <w:tc>
          <w:tcPr>
            <w:tcW w:w="821" w:type="dxa"/>
          </w:tcPr>
          <w:p w14:paraId="28D1ECFE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87D9FBF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62334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76139F0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14:paraId="27F880EF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8" w:rsidRPr="005411CB" w14:paraId="05056637" w14:textId="77777777" w:rsidTr="005411CB">
        <w:trPr>
          <w:trHeight w:val="430"/>
        </w:trPr>
        <w:tc>
          <w:tcPr>
            <w:tcW w:w="821" w:type="dxa"/>
          </w:tcPr>
          <w:p w14:paraId="0A6DD2CF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23D03F3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D5652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057567DA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14:paraId="041DC46E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8" w:rsidRPr="005411CB" w14:paraId="3D5483F9" w14:textId="77777777" w:rsidTr="005411CB">
        <w:trPr>
          <w:trHeight w:val="407"/>
        </w:trPr>
        <w:tc>
          <w:tcPr>
            <w:tcW w:w="821" w:type="dxa"/>
          </w:tcPr>
          <w:p w14:paraId="3B2EEC93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2369DC5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4F444A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7FFBADC9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14:paraId="7546EF3A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D98" w:rsidRPr="005411CB" w14:paraId="3796B5C7" w14:textId="77777777" w:rsidTr="005411CB">
        <w:trPr>
          <w:trHeight w:val="554"/>
        </w:trPr>
        <w:tc>
          <w:tcPr>
            <w:tcW w:w="821" w:type="dxa"/>
          </w:tcPr>
          <w:p w14:paraId="6E57C3B1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7FB4E25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F1AA32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581B2850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14:paraId="24E67156" w14:textId="77777777" w:rsidR="006F7D98" w:rsidRPr="005411CB" w:rsidRDefault="006F7D98" w:rsidP="0054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C85C5A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8B9FFE" w14:textId="77777777" w:rsidR="006F7D98" w:rsidRPr="009808AD" w:rsidRDefault="006F7D98" w:rsidP="0093542C">
      <w:pPr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08AD">
        <w:rPr>
          <w:rFonts w:ascii="Times New Roman" w:hAnsi="Times New Roman"/>
          <w:iCs/>
          <w:color w:val="000000"/>
          <w:spacing w:val="-2"/>
          <w:sz w:val="28"/>
          <w:szCs w:val="28"/>
        </w:rPr>
        <w:t>Библиотечное и информационное обеспечение</w:t>
      </w:r>
    </w:p>
    <w:p w14:paraId="4785AF0F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>Указываются сведения о б</w:t>
      </w:r>
      <w:r w:rsidRPr="009808AD">
        <w:rPr>
          <w:rFonts w:ascii="Times New Roman" w:hAnsi="Times New Roman"/>
          <w:i/>
          <w:iCs/>
          <w:sz w:val="24"/>
          <w:szCs w:val="28"/>
        </w:rPr>
        <w:t>иблиотечном и информационном обеспечении</w:t>
      </w:r>
      <w:r w:rsidRPr="009808AD">
        <w:rPr>
          <w:rFonts w:ascii="Times New Roman" w:hAnsi="Times New Roman"/>
          <w:i/>
          <w:sz w:val="24"/>
          <w:szCs w:val="28"/>
        </w:rPr>
        <w:t>, необходимом для реализации ООП (ОПОП). Информация должна отражать содержание аналогичных пунктов рабочих программ дисциплин (модулей), программ практик, в том числе научных исследований (для ООП (ОПОП) подготовки кадров высшей квалификации), программы государственной итоговой аттестации.</w:t>
      </w:r>
    </w:p>
    <w:p w14:paraId="6E99BFD8" w14:textId="77777777" w:rsidR="006F7D98" w:rsidRPr="009808AD" w:rsidRDefault="006F7D98" w:rsidP="008311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среднее профессиональное образование</w:t>
      </w: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095"/>
        <w:gridCol w:w="1417"/>
        <w:gridCol w:w="1418"/>
      </w:tblGrid>
      <w:tr w:rsidR="006F7D98" w:rsidRPr="005411CB" w14:paraId="5401544C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2CE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A84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DD6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DBA50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59DBD796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B27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550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85A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889D0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75C9F9E4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C54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F80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B4D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0EBC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DAA9572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77D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365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 xml:space="preserve">Общее количество наименований основной литературы, </w:t>
            </w:r>
            <w:r w:rsidRPr="005411CB">
              <w:rPr>
                <w:rFonts w:ascii="Times New Roman" w:hAnsi="Times New Roman" w:cs="Times New Roman"/>
              </w:rP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37D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D4E89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51F5317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851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437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530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58CC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91B232C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00C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C45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9B9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630F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2F7154F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80A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54B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A08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AB24D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558AA136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94E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241" w14:textId="77777777" w:rsidR="006F7D98" w:rsidRPr="005411CB" w:rsidRDefault="006F7D98" w:rsidP="0083116F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4F1" w14:textId="77777777" w:rsidR="006F7D98" w:rsidRPr="005411CB" w:rsidRDefault="006F7D98" w:rsidP="0083116F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96669" w14:textId="77777777" w:rsidR="006F7D98" w:rsidRPr="005411CB" w:rsidRDefault="006F7D98" w:rsidP="0083116F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42577101" w14:textId="77777777" w:rsidR="006F7D98" w:rsidRPr="009808AD" w:rsidRDefault="006F7D98" w:rsidP="00831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F970BC8" w14:textId="77777777" w:rsidR="006F7D98" w:rsidRPr="009808AD" w:rsidRDefault="006F7D98" w:rsidP="00F11531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бакалавриат</w:t>
      </w:r>
    </w:p>
    <w:tbl>
      <w:tblPr>
        <w:tblW w:w="943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095"/>
        <w:gridCol w:w="1417"/>
        <w:gridCol w:w="1383"/>
      </w:tblGrid>
      <w:tr w:rsidR="006F7D98" w:rsidRPr="005411CB" w14:paraId="27A666ED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80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2C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9C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 значение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062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5D30760C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F6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922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3F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27A0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0F06E679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EF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794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02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C5CB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30EA2E0A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EC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779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78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23363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DB765AA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DA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569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5E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80B4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091A19D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04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64D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5A2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AF3A4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5434F68C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F02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155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6C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C7D7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33D7972F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FE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37C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47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7998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3954D07D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D2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602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4E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2787B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61700AD2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20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F7B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2D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7D47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9A15B88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83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500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27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9BE97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73D3047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E7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8DD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A8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4B6FE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5171CCF6" w14:textId="77777777" w:rsidR="006F7D98" w:rsidRPr="009808AD" w:rsidRDefault="006F7D98" w:rsidP="008311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5D0E9EA" w14:textId="77777777" w:rsidR="006F7D98" w:rsidRPr="009808AD" w:rsidRDefault="006F7D98" w:rsidP="0083116F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магистратура</w:t>
      </w: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095"/>
        <w:gridCol w:w="1417"/>
        <w:gridCol w:w="1418"/>
      </w:tblGrid>
      <w:tr w:rsidR="006F7D98" w:rsidRPr="005411CB" w14:paraId="1ED999BA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2B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75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112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F8C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38039370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73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77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D8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F19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2C570D17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82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B8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C6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CF3E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3F4756E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01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9A2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A9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317CA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0E6A7A8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6A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FA0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9D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60E7C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5E2C9EE5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E3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73E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42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68C2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7C6E2800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D6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C3D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43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E215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F0C5CF4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92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2E2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24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9741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4221840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2E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755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DA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8F87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7B18FBA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93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FFE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 xml:space="preserve">Наличие печатных и (или) электронных образовательных ресурсов адаптированных к </w:t>
            </w:r>
            <w:r w:rsidRPr="005411CB">
              <w:rPr>
                <w:rFonts w:ascii="Times New Roman" w:hAnsi="Times New Roman" w:cs="Times New Roman"/>
              </w:rPr>
              <w:lastRenderedPageBreak/>
              <w:t>ограничениям здоровья обучающихся из числа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F66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8DAE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A2C5210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FE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3BE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12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722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027D5B6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34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403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EB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373C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633E6395" w14:textId="77777777" w:rsidR="006F7D98" w:rsidRPr="009808AD" w:rsidRDefault="006F7D98" w:rsidP="00F11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B7F3B5F" w14:textId="77777777" w:rsidR="006F7D98" w:rsidRPr="009808AD" w:rsidRDefault="006F7D98" w:rsidP="0083116F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9808A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Уровень профессионального образования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подготовка кадров высшей квалификации</w:t>
      </w: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095"/>
        <w:gridCol w:w="1417"/>
        <w:gridCol w:w="1418"/>
      </w:tblGrid>
      <w:tr w:rsidR="006F7D98" w:rsidRPr="005411CB" w14:paraId="6C83C3D3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91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8F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0F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Единица измерения/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33A64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6F7D98" w:rsidRPr="005411CB" w14:paraId="43C30764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A0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8B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9F9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8AB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</w:t>
            </w:r>
          </w:p>
        </w:tc>
      </w:tr>
      <w:tr w:rsidR="006F7D98" w:rsidRPr="005411CB" w14:paraId="7EBBA6C1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0E7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523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3A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8407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0C99C14A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C60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F3B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3C1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4AB3A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ABD8C1A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90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792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E4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9BB6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F215B6E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C5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3B6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D4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7BA42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3CCBB7F0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28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205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21C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F599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900BB77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55B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5B9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92D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2D8F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11270A14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91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E6C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19F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0A92E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4BB88E59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5DE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CC2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06A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8065B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5AEBEDA8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C82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820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 xml:space="preserve">Количество имеющегося в наличии ежегодно обновляемого лицензионного программного </w:t>
            </w:r>
            <w:r w:rsidRPr="005411CB">
              <w:rPr>
                <w:rFonts w:ascii="Times New Roman" w:hAnsi="Times New Roman" w:cs="Times New Roman"/>
              </w:rPr>
              <w:lastRenderedPageBreak/>
              <w:t>обеспечения, предусмотренного рабочими программами дисциплин (модулей)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D23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AEA50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  <w:tr w:rsidR="006F7D98" w:rsidRPr="005411CB" w14:paraId="27A5E2F1" w14:textId="77777777" w:rsidTr="002522D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3C5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lastRenderedPageBreak/>
              <w:t>10: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8F6" w14:textId="77777777" w:rsidR="006F7D98" w:rsidRPr="005411CB" w:rsidRDefault="006F7D98" w:rsidP="00E209A7">
            <w:pPr>
              <w:pStyle w:val="aff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848" w14:textId="77777777" w:rsidR="006F7D98" w:rsidRPr="005411CB" w:rsidRDefault="006F7D98" w:rsidP="00E209A7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5411C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5D81" w14:textId="77777777" w:rsidR="006F7D98" w:rsidRPr="005411CB" w:rsidRDefault="006F7D98" w:rsidP="00E209A7">
            <w:pPr>
              <w:pStyle w:val="afe"/>
              <w:rPr>
                <w:rFonts w:ascii="Times New Roman" w:hAnsi="Times New Roman" w:cs="Times New Roman"/>
              </w:rPr>
            </w:pPr>
          </w:p>
        </w:tc>
      </w:tr>
    </w:tbl>
    <w:p w14:paraId="049FAD3F" w14:textId="77777777" w:rsidR="00DB64D5" w:rsidRPr="00DB64D5" w:rsidRDefault="00DB64D5" w:rsidP="00DB6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B182D2A" w14:textId="060839D7" w:rsidR="006F7D98" w:rsidRPr="009808AD" w:rsidRDefault="006F7D98" w:rsidP="0093542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14"/>
        <w:jc w:val="both"/>
        <w:rPr>
          <w:rFonts w:ascii="Times New Roman" w:hAnsi="Times New Roman"/>
          <w:b/>
          <w:sz w:val="32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3"/>
        </w:rPr>
        <w:t>Протокол согласования требований, обязательных при реализации основной образовательной программы (ОПОП)</w:t>
      </w:r>
    </w:p>
    <w:p w14:paraId="39895A95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>Данный раздел заполняется в случае, если с момента реализации ООП (ОПОП) вступили в силу изменения в ФГОС.</w:t>
      </w:r>
    </w:p>
    <w:tbl>
      <w:tblPr>
        <w:tblW w:w="9415" w:type="dxa"/>
        <w:jc w:val="center"/>
        <w:tblLook w:val="00A0" w:firstRow="1" w:lastRow="0" w:firstColumn="1" w:lastColumn="0" w:noHBand="0" w:noVBand="0"/>
      </w:tblPr>
      <w:tblGrid>
        <w:gridCol w:w="942"/>
        <w:gridCol w:w="675"/>
        <w:gridCol w:w="3528"/>
        <w:gridCol w:w="550"/>
        <w:gridCol w:w="3720"/>
      </w:tblGrid>
      <w:tr w:rsidR="006F7D98" w:rsidRPr="005411CB" w14:paraId="6827F354" w14:textId="77777777" w:rsidTr="00A237BA">
        <w:trPr>
          <w:trHeight w:val="975"/>
          <w:jc w:val="center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D40D" w14:textId="6F73108D" w:rsidR="006F7D98" w:rsidRPr="009808AD" w:rsidRDefault="006F7D98" w:rsidP="009D30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согласования требований, обязательных при реализации ООП (ОПОП) по уровню профессионального образования - </w:t>
            </w:r>
            <w:r w:rsidRPr="009808AD">
              <w:rPr>
                <w:rFonts w:ascii="Times New Roman" w:hAnsi="Times New Roman"/>
                <w:b/>
                <w:bCs/>
                <w:color w:val="000000"/>
                <w:sz w:val="36"/>
                <w:szCs w:val="32"/>
                <w:lang w:eastAsia="ru-RU"/>
              </w:rPr>
              <w:t>бакалавриат</w:t>
            </w:r>
            <w:r w:rsidR="00E03C26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, в соответствии с ФГОС</w:t>
            </w:r>
          </w:p>
        </w:tc>
      </w:tr>
      <w:tr w:rsidR="006F7D98" w:rsidRPr="005411CB" w14:paraId="6197ADF9" w14:textId="77777777" w:rsidTr="00A237BA">
        <w:trPr>
          <w:trHeight w:val="300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EB9F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18B3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62C8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5DF7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B0EE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98" w:rsidRPr="005411CB" w14:paraId="3A650B60" w14:textId="77777777" w:rsidTr="00A237BA">
        <w:trPr>
          <w:trHeight w:val="332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FA258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17EF12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F7479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ФГОС ВПО</w:t>
            </w:r>
          </w:p>
        </w:tc>
        <w:tc>
          <w:tcPr>
            <w:tcW w:w="4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281D8C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ФГОС ВО</w:t>
            </w:r>
          </w:p>
        </w:tc>
      </w:tr>
      <w:tr w:rsidR="006F7D98" w:rsidRPr="005411CB" w14:paraId="6072987F" w14:textId="77777777" w:rsidTr="00A237BA">
        <w:trPr>
          <w:trHeight w:val="324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172429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раздел</w:t>
            </w:r>
          </w:p>
        </w:tc>
        <w:tc>
          <w:tcPr>
            <w:tcW w:w="84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277221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направления подготовки</w:t>
            </w:r>
          </w:p>
        </w:tc>
      </w:tr>
      <w:tr w:rsidR="006F7D98" w:rsidRPr="005411CB" w14:paraId="12D323B3" w14:textId="77777777" w:rsidTr="00E03C26">
        <w:trPr>
          <w:trHeight w:val="31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5130D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CB160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19ACD1" w14:textId="03AF7FCE" w:rsidR="006F7D98" w:rsidRPr="009808AD" w:rsidRDefault="006F7D98" w:rsidP="00E03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освоения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079B7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E47115" w14:textId="45E0FE59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освоения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F7D98" w:rsidRPr="005411CB" w14:paraId="6A6FB2D3" w14:textId="77777777" w:rsidTr="00E03C26">
        <w:trPr>
          <w:trHeight w:val="630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0D414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8D091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A1C2B1" w14:textId="5085976F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обучения при реализации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B6E14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C7C76" w14:textId="5819B1B9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обучения при реализации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F7D98" w:rsidRPr="005411CB" w14:paraId="34D708D0" w14:textId="77777777" w:rsidTr="00E03C26">
        <w:trPr>
          <w:trHeight w:val="45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418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DA17E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D3E68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400C1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1C5434" w14:textId="307FC928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особенности реализации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F7D98" w:rsidRPr="005411CB" w14:paraId="028D30B6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879D6B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2E614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F56A8E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A99692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64A7F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6D297E6D" w14:textId="77777777" w:rsidTr="00A237BA">
        <w:trPr>
          <w:trHeight w:val="324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D92789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раздел</w:t>
            </w:r>
          </w:p>
        </w:tc>
        <w:tc>
          <w:tcPr>
            <w:tcW w:w="84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7728A40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</w:tc>
      </w:tr>
      <w:tr w:rsidR="006F7D98" w:rsidRPr="005411CB" w14:paraId="7DED8EB5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E40C5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BB33D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C1644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деятельности: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31AE9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03E82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деятельности:</w:t>
            </w:r>
          </w:p>
        </w:tc>
      </w:tr>
      <w:tr w:rsidR="006F7D98" w:rsidRPr="005411CB" w14:paraId="5F6DC3DE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88A99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DEFF2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EFCB0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4C53B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343F5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деятельности:</w:t>
            </w:r>
          </w:p>
        </w:tc>
      </w:tr>
      <w:tr w:rsidR="006F7D98" w:rsidRPr="005411CB" w14:paraId="3F60B46C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FFF36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2911B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990015" w14:textId="601A85E6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сиональной деятельности: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A4E95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99766A" w14:textId="748FAB9B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сиональной деятельности:</w:t>
            </w:r>
          </w:p>
        </w:tc>
      </w:tr>
      <w:tr w:rsidR="006F7D98" w:rsidRPr="005411CB" w14:paraId="4968F0E4" w14:textId="77777777" w:rsidTr="00A237BA">
        <w:trPr>
          <w:trHeight w:val="32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F66CF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C063B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BDCDF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задачи: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93C4A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EB92B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задачи:</w:t>
            </w:r>
          </w:p>
        </w:tc>
      </w:tr>
      <w:tr w:rsidR="006F7D98" w:rsidRPr="005411CB" w14:paraId="7D99CAFE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9EE365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A692F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603FB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9BF6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7B09D9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22FD7A21" w14:textId="77777777" w:rsidTr="00E03C26">
        <w:trPr>
          <w:trHeight w:val="230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00D742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раздел</w:t>
            </w:r>
          </w:p>
        </w:tc>
        <w:tc>
          <w:tcPr>
            <w:tcW w:w="8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14:paraId="6F2CC138" w14:textId="1B4B0A66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</w:t>
            </w:r>
            <w:r w:rsidR="00E03C26" w:rsidRPr="00E03C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ООП (ОПОП)</w:t>
            </w:r>
          </w:p>
        </w:tc>
      </w:tr>
      <w:tr w:rsidR="006F7D98" w:rsidRPr="005411CB" w14:paraId="5B24C008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43165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BCAC9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2371F6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Общекультурные компетенции (ОК):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7BCDC3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358A7A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Общекультурные компетенции (ОК):</w:t>
            </w:r>
          </w:p>
        </w:tc>
      </w:tr>
      <w:tr w:rsidR="006F7D98" w:rsidRPr="005411CB" w14:paraId="4C60DE1B" w14:textId="77777777" w:rsidTr="00A237BA">
        <w:trPr>
          <w:trHeight w:val="288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E7D13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53054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FF234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F93F9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08A9A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6F7D98" w:rsidRPr="005411CB" w14:paraId="627D7CA9" w14:textId="77777777" w:rsidTr="00A237BA">
        <w:trPr>
          <w:trHeight w:val="288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35905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F048D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26CF5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EC629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901B8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6F7D98" w:rsidRPr="005411CB" w14:paraId="611AE680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243F3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9A7A2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4BE03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E660F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23F28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2D4C9E1F" w14:textId="77777777" w:rsidTr="00A237BA">
        <w:trPr>
          <w:trHeight w:val="73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999B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5AB37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A36F4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компетенции (ПК): общепрофессиональные: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F03C9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50A81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Общепрофессиональные компетенции (ОПК):</w:t>
            </w:r>
          </w:p>
        </w:tc>
      </w:tr>
      <w:tr w:rsidR="006F7D98" w:rsidRPr="005411CB" w14:paraId="37173A00" w14:textId="77777777" w:rsidTr="00A237BA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5ACE1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A16FD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4BA3E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DCB6B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5AF28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6F7D98" w:rsidRPr="005411CB" w14:paraId="1687C62F" w14:textId="77777777" w:rsidTr="00A237BA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18EFB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B1E20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39F5F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9F195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9C196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6F7D98" w:rsidRPr="005411CB" w14:paraId="4557F2FF" w14:textId="77777777" w:rsidTr="00A237BA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CAC84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B71FF0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522C2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73AD6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CF2F5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2EDDFE7D" w14:textId="77777777" w:rsidTr="00A237BA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120B0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3E2F6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ADB28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A5ACC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E2DA5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компетенции (ПК):</w:t>
            </w:r>
          </w:p>
        </w:tc>
      </w:tr>
      <w:tr w:rsidR="006F7D98" w:rsidRPr="005411CB" w14:paraId="067C4157" w14:textId="77777777" w:rsidTr="00A237BA">
        <w:trPr>
          <w:trHeight w:val="315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78C99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D9967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6D53E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3993F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EF82D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6F7D98" w:rsidRPr="005411CB" w14:paraId="5AC80C8A" w14:textId="77777777" w:rsidTr="00A237BA">
        <w:trPr>
          <w:trHeight w:val="300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E34D0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0F7FC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A6CF6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EE2B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FCEAC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формулировка</w:t>
            </w:r>
          </w:p>
        </w:tc>
      </w:tr>
      <w:tr w:rsidR="006F7D98" w:rsidRPr="005411CB" w14:paraId="209D4C0E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795FD1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01A8DC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5BEF1B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94D2B6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8670A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3C6BC9AA" w14:textId="77777777" w:rsidTr="00A237BA">
        <w:trPr>
          <w:trHeight w:val="324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D7B793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раздел</w:t>
            </w:r>
          </w:p>
        </w:tc>
        <w:tc>
          <w:tcPr>
            <w:tcW w:w="847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14E55147" w14:textId="66185E10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Требования к структуре </w:t>
            </w:r>
            <w:r w:rsidR="00E03C26" w:rsidRPr="00E03C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ООП (ОПОП)</w:t>
            </w:r>
          </w:p>
        </w:tc>
      </w:tr>
      <w:tr w:rsidR="006F7D98" w:rsidRPr="005411CB" w14:paraId="33804E1B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24536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22A1602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F3878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дисциплин по учебным циклам: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0A3E09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9EC262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 1. Перечень дисциплин (модулей):</w:t>
            </w:r>
          </w:p>
        </w:tc>
      </w:tr>
      <w:tr w:rsidR="006F7D98" w:rsidRPr="005411CB" w14:paraId="006F4194" w14:textId="77777777" w:rsidTr="00A237BA">
        <w:trPr>
          <w:trHeight w:val="62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41348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C890D4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CEA49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гуманитарный, социальный и экономический цикл: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28D529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A5DF2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Базовая часть:</w:t>
            </w:r>
          </w:p>
        </w:tc>
      </w:tr>
      <w:tr w:rsidR="006F7D98" w:rsidRPr="005411CB" w14:paraId="386A664D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336CC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AE1205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A21C7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естественно-научный цикл: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2BEFC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9A959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34E5E27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36FA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43EADF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A57A5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цикл: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53DEC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629683E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Вариативная часть:</w:t>
            </w:r>
          </w:p>
        </w:tc>
      </w:tr>
      <w:tr w:rsidR="006F7D98" w:rsidRPr="005411CB" w14:paraId="0745ED24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7ECAF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3D6CE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87A77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Физическая культура: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30805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0B9141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D234C6F" w14:textId="77777777" w:rsidTr="00A237BA">
        <w:trPr>
          <w:trHeight w:val="62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7259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58FAF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A01CD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Практики и/или научно-исследовательская работа: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8002E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D4A9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 2. Практики (вариативная часть):</w:t>
            </w:r>
          </w:p>
        </w:tc>
      </w:tr>
      <w:tr w:rsidR="006F7D98" w:rsidRPr="005411CB" w14:paraId="2B7AD41D" w14:textId="77777777" w:rsidTr="00A237BA">
        <w:trPr>
          <w:trHeight w:val="636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38266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25FC5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4F1F1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Итоговая государственная 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680AF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8C718" w14:textId="612DB995" w:rsidR="006F7D98" w:rsidRPr="009808AD" w:rsidRDefault="006F7D98" w:rsidP="00036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Блок 3. </w:t>
            </w:r>
            <w:r w:rsidR="00036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осударственная итоговая аттестация (базовая часть)</w:t>
            </w:r>
          </w:p>
        </w:tc>
      </w:tr>
    </w:tbl>
    <w:p w14:paraId="222821B2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W w:w="9414" w:type="dxa"/>
        <w:jc w:val="center"/>
        <w:tblLook w:val="00A0" w:firstRow="1" w:lastRow="0" w:firstColumn="1" w:lastColumn="0" w:noHBand="0" w:noVBand="0"/>
      </w:tblPr>
      <w:tblGrid>
        <w:gridCol w:w="942"/>
        <w:gridCol w:w="695"/>
        <w:gridCol w:w="4085"/>
        <w:gridCol w:w="3692"/>
      </w:tblGrid>
      <w:tr w:rsidR="006F7D98" w:rsidRPr="005411CB" w14:paraId="6541F46D" w14:textId="77777777" w:rsidTr="00A237BA">
        <w:trPr>
          <w:trHeight w:val="975"/>
          <w:jc w:val="center"/>
        </w:trPr>
        <w:tc>
          <w:tcPr>
            <w:tcW w:w="9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763D" w14:textId="650AE1EE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согласования требований, обязательных при реализации ООП (ОПОП) по уровню профессионального образования - магист</w:t>
            </w:r>
            <w:r w:rsidR="00E03C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ратура, в соответствии с ФГОС</w:t>
            </w:r>
          </w:p>
        </w:tc>
      </w:tr>
      <w:tr w:rsidR="006F7D98" w:rsidRPr="005411CB" w14:paraId="39BEABE0" w14:textId="77777777" w:rsidTr="00A237BA">
        <w:trPr>
          <w:trHeight w:val="300"/>
          <w:jc w:val="center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AD39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4011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B139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B7D3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98" w:rsidRPr="005411CB" w14:paraId="17B9AB64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2D4798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C462E7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726F7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ФГОС ВПО</w:t>
            </w:r>
          </w:p>
        </w:tc>
        <w:tc>
          <w:tcPr>
            <w:tcW w:w="3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2A097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ФГОС ВО</w:t>
            </w:r>
          </w:p>
        </w:tc>
      </w:tr>
      <w:tr w:rsidR="006F7D98" w:rsidRPr="005411CB" w14:paraId="0571952A" w14:textId="77777777" w:rsidTr="00A237BA">
        <w:trPr>
          <w:trHeight w:val="324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8F0E5B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раздел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5CAA1EE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направления подготовки</w:t>
            </w:r>
          </w:p>
        </w:tc>
      </w:tr>
      <w:tr w:rsidR="006F7D98" w:rsidRPr="005411CB" w14:paraId="3185D2AA" w14:textId="77777777" w:rsidTr="0003622F">
        <w:trPr>
          <w:trHeight w:val="32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7413A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375C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6AAB2A" w14:textId="69C4C909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освоения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352980" w14:textId="57C0642D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освоения </w:t>
            </w:r>
            <w:r w:rsidR="00E03C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F7D98" w:rsidRPr="005411CB" w14:paraId="38D7F1BF" w14:textId="77777777" w:rsidTr="00A237BA">
        <w:trPr>
          <w:trHeight w:val="630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EFA25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32E01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CC4E31" w14:textId="0740EF90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обучения при реализации </w:t>
            </w:r>
            <w:r w:rsidR="00036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E0743C" w14:textId="7FA613EA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обучения при реализации </w:t>
            </w:r>
            <w:r w:rsidR="00036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F7D98" w:rsidRPr="005411CB" w14:paraId="312B1F42" w14:textId="77777777" w:rsidTr="00A237BA">
        <w:trPr>
          <w:trHeight w:val="690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61FEF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D7EDD4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FC230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84711" w14:textId="208E409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особенности реализации </w:t>
            </w:r>
            <w:r w:rsidR="00036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ООП (ОПОП)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F7D98" w:rsidRPr="005411CB" w14:paraId="686354E1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E5AF6C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B9F4E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F610A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E88C8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43F339DB" w14:textId="77777777" w:rsidTr="00A237BA">
        <w:trPr>
          <w:trHeight w:val="324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5BC2D0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раздел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5F1857F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</w:tc>
      </w:tr>
      <w:tr w:rsidR="006F7D98" w:rsidRPr="005411CB" w14:paraId="61310B7A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FF56F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B7CB0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F46CB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деятельности: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FC540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деятельности:</w:t>
            </w:r>
          </w:p>
        </w:tc>
      </w:tr>
      <w:tr w:rsidR="006F7D98" w:rsidRPr="005411CB" w14:paraId="27612A19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22D4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E09E9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31DD5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деятельности: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05AA4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деятельности:</w:t>
            </w:r>
          </w:p>
        </w:tc>
      </w:tr>
      <w:tr w:rsidR="006F7D98" w:rsidRPr="005411CB" w14:paraId="548FC886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98DA8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05020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2C9AB8" w14:textId="0C50A87E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</w:t>
            </w:r>
            <w:r w:rsidR="00036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сиональной деятельности: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385132" w14:textId="0D5C8FC4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</w:t>
            </w:r>
            <w:r w:rsidR="000362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сиональной деятельности:</w:t>
            </w:r>
          </w:p>
        </w:tc>
      </w:tr>
      <w:tr w:rsidR="006F7D98" w:rsidRPr="005411CB" w14:paraId="2D965B89" w14:textId="77777777" w:rsidTr="00A237BA">
        <w:trPr>
          <w:trHeight w:val="32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0CA2F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ED4688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BA962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задачи: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1F15D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задачи:</w:t>
            </w:r>
          </w:p>
        </w:tc>
      </w:tr>
      <w:tr w:rsidR="006F7D98" w:rsidRPr="005411CB" w14:paraId="6C413A0D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C425CA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EA44B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5C1C7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EBBF8B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5E7840CD" w14:textId="77777777" w:rsidTr="0003622F">
        <w:trPr>
          <w:trHeight w:val="335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D5D000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раздел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13D7F254" w14:textId="3CE1CFCE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</w:t>
            </w:r>
            <w:r w:rsidR="0003622F" w:rsidRPr="0003622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ООП (ОПОП)</w:t>
            </w:r>
          </w:p>
        </w:tc>
      </w:tr>
      <w:tr w:rsidR="006F7D98" w:rsidRPr="005411CB" w14:paraId="49C55027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5AF2D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2A09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78423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Общекультурные компетенции (ОК):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91CF2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Общекультурные компетенции (ОК):</w:t>
            </w:r>
          </w:p>
        </w:tc>
      </w:tr>
      <w:tr w:rsidR="006F7D98" w:rsidRPr="005411CB" w14:paraId="55674312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A0D67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50551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DD469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компетенции (ПК):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EA1CF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Общепрофессиональные компетенции (ОПК):</w:t>
            </w:r>
          </w:p>
        </w:tc>
      </w:tr>
      <w:tr w:rsidR="006F7D98" w:rsidRPr="005411CB" w14:paraId="24B1F39C" w14:textId="77777777" w:rsidTr="00A237BA">
        <w:trPr>
          <w:trHeight w:val="324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84DA9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4C3810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3A4BE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7EACA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компетенции (ПК):</w:t>
            </w:r>
          </w:p>
        </w:tc>
      </w:tr>
      <w:tr w:rsidR="006F7D98" w:rsidRPr="005411CB" w14:paraId="45892C57" w14:textId="77777777" w:rsidTr="00A237BA">
        <w:trPr>
          <w:trHeight w:val="3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9DB6DF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16120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BDFE4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AD0563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2B6DED39" w14:textId="77777777" w:rsidTr="00A237BA">
        <w:trPr>
          <w:trHeight w:val="324"/>
          <w:jc w:val="center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A76D8B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раздел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14:paraId="7C6435B9" w14:textId="48225E1C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Требования к структуре </w:t>
            </w:r>
            <w:r w:rsidR="0003622F" w:rsidRPr="0003622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ООП (ОПОП)</w:t>
            </w:r>
          </w:p>
        </w:tc>
      </w:tr>
      <w:tr w:rsidR="006F7D98" w:rsidRPr="005411CB" w14:paraId="72C2BC0B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3276A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31FEC1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54F6DD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дисциплин по учебным циклам: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363CA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 1. Перечень дисциплин (модулей):</w:t>
            </w:r>
          </w:p>
        </w:tc>
      </w:tr>
      <w:tr w:rsidR="006F7D98" w:rsidRPr="005411CB" w14:paraId="05EFE6B5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B4F43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009FCD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3648B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общенаучный цикл: 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9017D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Базовая часть:</w:t>
            </w:r>
          </w:p>
        </w:tc>
      </w:tr>
      <w:tr w:rsidR="006F7D98" w:rsidRPr="005411CB" w14:paraId="3FA03C03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725F6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1C3E93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D685D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D8B4E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498774B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B06E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AB3734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015B261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цикл: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D132D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Вариативная часть:</w:t>
            </w:r>
          </w:p>
        </w:tc>
      </w:tr>
      <w:tr w:rsidR="006F7D98" w:rsidRPr="005411CB" w14:paraId="17C08209" w14:textId="77777777" w:rsidTr="00A237BA">
        <w:trPr>
          <w:trHeight w:val="312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2529A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4BC1D7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C2162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9709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258E565" w14:textId="77777777" w:rsidTr="00A237BA">
        <w:trPr>
          <w:trHeight w:val="936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9437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AD64C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FEE8A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Практики и научно-исследовательская работа: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300C6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 2. Практики, в том числе научно-исследовательская работа (НИР), вариативная часть:</w:t>
            </w:r>
          </w:p>
        </w:tc>
      </w:tr>
      <w:tr w:rsidR="006F7D98" w:rsidRPr="005411CB" w14:paraId="5D952305" w14:textId="77777777" w:rsidTr="00A237BA">
        <w:trPr>
          <w:trHeight w:val="636"/>
          <w:jc w:val="center"/>
        </w:trPr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6537F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1201A1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96337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Итоговая государственная аттестация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40EB7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 3. Государственная итоговая аттестация (базовая часть)</w:t>
            </w:r>
          </w:p>
        </w:tc>
      </w:tr>
    </w:tbl>
    <w:p w14:paraId="3D6D4FE8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</w:p>
    <w:p w14:paraId="259F5000" w14:textId="77777777" w:rsidR="006F7D98" w:rsidRPr="009808AD" w:rsidRDefault="006F7D98" w:rsidP="00A865D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</w:p>
    <w:p w14:paraId="6BCCC5DF" w14:textId="77777777" w:rsidR="006F7D98" w:rsidRPr="009808AD" w:rsidRDefault="006F7D98" w:rsidP="0093542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414"/>
        <w:jc w:val="both"/>
        <w:rPr>
          <w:rFonts w:ascii="Times New Roman" w:hAnsi="Times New Roman"/>
          <w:b/>
          <w:sz w:val="36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3"/>
        </w:rPr>
        <w:t>Объем контактной работы обучающихся с педагогическими работниками и (или) лицами, привлекаемыми к реализации ООП (ОПОП) на иных условиях</w:t>
      </w:r>
    </w:p>
    <w:p w14:paraId="29CFECDB" w14:textId="2A9054FD" w:rsidR="006F7D98" w:rsidRPr="001224BA" w:rsidRDefault="006F7D98" w:rsidP="00A865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 xml:space="preserve">Данный раздел заполняется </w:t>
      </w:r>
      <w:r w:rsidRPr="009808AD">
        <w:rPr>
          <w:rFonts w:ascii="Times New Roman" w:hAnsi="Times New Roman"/>
          <w:i/>
          <w:sz w:val="24"/>
          <w:szCs w:val="24"/>
          <w:u w:val="single"/>
          <w:lang w:eastAsia="ru-RU"/>
        </w:rPr>
        <w:t>только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 xml:space="preserve"> для ООП (ОПОП) </w:t>
      </w:r>
      <w:r w:rsidRPr="009808AD">
        <w:rPr>
          <w:rFonts w:ascii="Times New Roman" w:hAnsi="Times New Roman"/>
          <w:b/>
          <w:i/>
          <w:sz w:val="24"/>
          <w:szCs w:val="24"/>
          <w:lang w:eastAsia="ru-RU"/>
        </w:rPr>
        <w:t>высшего образования.</w:t>
      </w:r>
      <w:r w:rsidR="001224BA">
        <w:rPr>
          <w:rFonts w:ascii="Times New Roman" w:hAnsi="Times New Roman"/>
          <w:i/>
          <w:sz w:val="24"/>
          <w:szCs w:val="24"/>
          <w:lang w:eastAsia="ru-RU"/>
        </w:rPr>
        <w:t xml:space="preserve"> Объем часов суммируется по всем учебным планам реализуемой ООП (ОПОП).</w:t>
      </w:r>
    </w:p>
    <w:p w14:paraId="28BE5651" w14:textId="77777777" w:rsidR="006F7D98" w:rsidRPr="009808AD" w:rsidRDefault="006F7D98" w:rsidP="00A865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eastAsia="ru-RU"/>
        </w:rPr>
      </w:pPr>
    </w:p>
    <w:p w14:paraId="29022337" w14:textId="77777777" w:rsidR="006F7D98" w:rsidRPr="009808AD" w:rsidRDefault="006F7D98" w:rsidP="009D30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08AD">
        <w:rPr>
          <w:rFonts w:ascii="Times New Roman" w:hAnsi="Times New Roman"/>
          <w:sz w:val="28"/>
          <w:szCs w:val="24"/>
          <w:lang w:eastAsia="ru-RU"/>
        </w:rPr>
        <w:t>Виды и объем контактной работы обучающихся с педагогическими работниками РГУФКСМиТ и (или) лицами, привлекаемыми к реализации ООП (ОПОП) высшего образования на иных условиях определяются из расчета на 1-го обучающегося за весь период реализации ООП (ОПОП).</w:t>
      </w:r>
    </w:p>
    <w:p w14:paraId="520DBAE3" w14:textId="77777777" w:rsidR="006F7D98" w:rsidRPr="009808AD" w:rsidRDefault="006F7D98" w:rsidP="00A865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3C7825C" w14:textId="77777777" w:rsidR="006F7D98" w:rsidRDefault="006F7D98" w:rsidP="00A865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9808AD">
        <w:rPr>
          <w:rFonts w:ascii="Times New Roman" w:hAnsi="Times New Roman"/>
          <w:sz w:val="28"/>
          <w:szCs w:val="24"/>
          <w:u w:val="single"/>
          <w:lang w:eastAsia="ru-RU"/>
        </w:rPr>
        <w:t>Уровень профессионального образования – бакалавриат</w:t>
      </w:r>
    </w:p>
    <w:p w14:paraId="47E0F2D7" w14:textId="77777777" w:rsidR="006F7D98" w:rsidRPr="009808AD" w:rsidRDefault="006F7D98" w:rsidP="00A865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</w:p>
    <w:tbl>
      <w:tblPr>
        <w:tblW w:w="10042" w:type="dxa"/>
        <w:jc w:val="center"/>
        <w:tblLayout w:type="fixed"/>
        <w:tblLook w:val="00A0" w:firstRow="1" w:lastRow="0" w:firstColumn="1" w:lastColumn="0" w:noHBand="0" w:noVBand="0"/>
      </w:tblPr>
      <w:tblGrid>
        <w:gridCol w:w="531"/>
        <w:gridCol w:w="2109"/>
        <w:gridCol w:w="2110"/>
        <w:gridCol w:w="1890"/>
        <w:gridCol w:w="1793"/>
        <w:gridCol w:w="1609"/>
      </w:tblGrid>
      <w:tr w:rsidR="006F7D98" w:rsidRPr="005411CB" w14:paraId="520D81DF" w14:textId="77777777" w:rsidTr="00A237BA">
        <w:trPr>
          <w:trHeight w:val="684"/>
          <w:jc w:val="center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D0FFD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F3BDD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контактной работы</w:t>
            </w:r>
          </w:p>
        </w:tc>
        <w:tc>
          <w:tcPr>
            <w:tcW w:w="7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C78A3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академических часов в соответствии с видом контактной работы</w:t>
            </w:r>
          </w:p>
        </w:tc>
      </w:tr>
      <w:tr w:rsidR="006F7D98" w:rsidRPr="005411CB" w14:paraId="2F73D465" w14:textId="77777777" w:rsidTr="00A237BA">
        <w:trPr>
          <w:trHeight w:val="2772"/>
          <w:jc w:val="center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3C1C7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C832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E14B0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контактной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09661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за период реализации ООП (ОПОП), в том числе в соответствии с учебными планами очной и заочной форм обучения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9DC8D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нормы времени учебной работы (в академических часах)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E7CB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контактной работы (в академических часах) за период реализации ООП (ОПОП)</w:t>
            </w:r>
          </w:p>
        </w:tc>
      </w:tr>
      <w:tr w:rsidR="006F7D98" w:rsidRPr="005411CB" w14:paraId="6AD3C734" w14:textId="77777777" w:rsidTr="00A237BA">
        <w:trPr>
          <w:trHeight w:val="288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04F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D2CB7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контактная работа</w:t>
            </w:r>
          </w:p>
        </w:tc>
      </w:tr>
      <w:tr w:rsidR="006F7D98" w:rsidRPr="005411CB" w14:paraId="655DBA09" w14:textId="77777777" w:rsidTr="00A237BA">
        <w:trPr>
          <w:trHeight w:val="552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FA3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189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лекционного типа, в том числе обзорные лекции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E4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аудиторная учебная работа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488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5B3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7A76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971BB92" w14:textId="77777777" w:rsidTr="00A237BA">
        <w:trPr>
          <w:trHeight w:val="288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6DE2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A9A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семинарского типа 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235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198D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7BC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C44AA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3D16044" w14:textId="77777777" w:rsidTr="00A237BA">
        <w:trPr>
          <w:trHeight w:val="288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990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2B8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DFA3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 экзаменом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74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BD4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70D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DDA0DB7" w14:textId="77777777" w:rsidTr="00A237BA">
        <w:trPr>
          <w:trHeight w:val="84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15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0D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E11E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зачетом на заочной форме обучения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65C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2B0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A98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C33A439" w14:textId="77777777" w:rsidTr="00A237BA">
        <w:trPr>
          <w:trHeight w:val="552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D059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339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114D1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экзаменом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93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69A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6E800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7E53850" w14:textId="77777777" w:rsidTr="00A237BA">
        <w:trPr>
          <w:trHeight w:val="795"/>
          <w:jc w:val="center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02AB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4CDF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практикой (1,5 ЗЕТ=1 неделя)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E116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бакалавриат, очная форма обучения (в неделю)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C81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866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7D14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7EBCB5A" w14:textId="77777777" w:rsidTr="00A237BA">
        <w:trPr>
          <w:trHeight w:val="834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E178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94DF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FDD8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бакалавриат, заочная форма обучения (в неделю)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9E9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E2F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081A7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9BFFB9C" w14:textId="77777777" w:rsidTr="00A237BA">
        <w:trPr>
          <w:trHeight w:val="1232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52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9B1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88F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практики от профильной организации (в неделю)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E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CDC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3123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345F9F0" w14:textId="77777777" w:rsidTr="00A237BA">
        <w:trPr>
          <w:trHeight w:val="82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4924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1E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курсовыми работами (курсовыми проектами)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204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5117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D06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6047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8C80B62" w14:textId="77777777" w:rsidTr="00A237BA">
        <w:trPr>
          <w:trHeight w:val="828"/>
          <w:jc w:val="center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92223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74A0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выполнением выпускных квалификационных работ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12A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C91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257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2E7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DD83305" w14:textId="77777777" w:rsidTr="00A237BA">
        <w:trPr>
          <w:trHeight w:val="288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9700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B12E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аттестационные испытания промежуточной аттестации обучающихся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423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0BC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C79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057E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7B198F0" w14:textId="77777777" w:rsidTr="00A237BA">
        <w:trPr>
          <w:trHeight w:val="552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05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C63A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ABE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994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63F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42FF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6FF31AE" w14:textId="77777777" w:rsidTr="00A237BA">
        <w:trPr>
          <w:trHeight w:val="288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F73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C020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5C6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6677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60E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D5BF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B026082" w14:textId="77777777" w:rsidTr="00A237BA">
        <w:trPr>
          <w:trHeight w:val="552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1DD9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3DD91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аттестационные испытания итоговой (государственной итоговой) аттестации обучающихся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4A4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85F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335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A606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FA0A331" w14:textId="77777777" w:rsidTr="00A237BA">
        <w:trPr>
          <w:trHeight w:val="1116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18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6C97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6B4DF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99F87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DE700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7CCBB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9BB5A0B" w14:textId="77777777" w:rsidTr="00A237BA">
        <w:trPr>
          <w:trHeight w:val="288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A17BF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DCBF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6614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FB07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1E235" w14:textId="77777777" w:rsidR="006F7D98" w:rsidRPr="009808AD" w:rsidRDefault="006F7D98" w:rsidP="00A865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FD35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</w:tbl>
    <w:p w14:paraId="637A1CA1" w14:textId="5A5BB917" w:rsidR="006F7D98" w:rsidRDefault="006F7D98" w:rsidP="00A865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0BD87FD9" w14:textId="111DB8BC" w:rsidR="009D30D3" w:rsidRDefault="009D30D3" w:rsidP="00A865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3C44BEE4" w14:textId="77777777" w:rsidR="009D30D3" w:rsidRPr="009808AD" w:rsidRDefault="009D30D3" w:rsidP="00A865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C639CD8" w14:textId="77777777" w:rsidR="006F7D98" w:rsidRPr="009808AD" w:rsidRDefault="006F7D98" w:rsidP="00A237BA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9808AD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Уровень профессионального образования – магистратура</w:t>
      </w:r>
    </w:p>
    <w:p w14:paraId="3484BB66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187"/>
        <w:gridCol w:w="2101"/>
        <w:gridCol w:w="1843"/>
        <w:gridCol w:w="1842"/>
        <w:gridCol w:w="1697"/>
      </w:tblGrid>
      <w:tr w:rsidR="006F7D98" w:rsidRPr="005411CB" w14:paraId="6F0324B8" w14:textId="77777777" w:rsidTr="009D30D3">
        <w:trPr>
          <w:trHeight w:val="576"/>
          <w:jc w:val="center"/>
        </w:trPr>
        <w:tc>
          <w:tcPr>
            <w:tcW w:w="531" w:type="dxa"/>
            <w:vMerge w:val="restart"/>
            <w:vAlign w:val="center"/>
          </w:tcPr>
          <w:p w14:paraId="631602F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7" w:type="dxa"/>
            <w:vMerge w:val="restart"/>
            <w:vAlign w:val="center"/>
          </w:tcPr>
          <w:p w14:paraId="5E7D499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контактной работы</w:t>
            </w:r>
          </w:p>
        </w:tc>
        <w:tc>
          <w:tcPr>
            <w:tcW w:w="7483" w:type="dxa"/>
            <w:gridSpan w:val="4"/>
            <w:vAlign w:val="center"/>
          </w:tcPr>
          <w:p w14:paraId="077D5A7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академических часов в соответствии с видом контактной работы</w:t>
            </w:r>
          </w:p>
        </w:tc>
      </w:tr>
      <w:tr w:rsidR="009D30D3" w:rsidRPr="005411CB" w14:paraId="4DBAD08A" w14:textId="77777777" w:rsidTr="009D30D3">
        <w:trPr>
          <w:trHeight w:val="2496"/>
          <w:jc w:val="center"/>
        </w:trPr>
        <w:tc>
          <w:tcPr>
            <w:tcW w:w="531" w:type="dxa"/>
            <w:vMerge/>
            <w:vAlign w:val="center"/>
          </w:tcPr>
          <w:p w14:paraId="66A4A339" w14:textId="77777777" w:rsidR="009D30D3" w:rsidRPr="009808AD" w:rsidRDefault="009D30D3" w:rsidP="009D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5516AFA0" w14:textId="77777777" w:rsidR="009D30D3" w:rsidRPr="009808AD" w:rsidRDefault="009D30D3" w:rsidP="009D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5C78DF" w14:textId="3186616D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контактной работы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095E47F" w14:textId="38AA3F9E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за период реализации ООП (ОПОП), в том числе в соответствии с учебными планами очной и заочной форм обучения</w:t>
            </w:r>
          </w:p>
        </w:tc>
        <w:tc>
          <w:tcPr>
            <w:tcW w:w="1842" w:type="dxa"/>
            <w:vAlign w:val="center"/>
          </w:tcPr>
          <w:p w14:paraId="616B9BAD" w14:textId="142E8557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нормы времени учебной работы (в академических часах)</w:t>
            </w:r>
          </w:p>
        </w:tc>
        <w:tc>
          <w:tcPr>
            <w:tcW w:w="1697" w:type="dxa"/>
            <w:vAlign w:val="center"/>
          </w:tcPr>
          <w:p w14:paraId="784016E2" w14:textId="34CCA3A9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контактной работы (в академических часах) за период реализации ООП (ОПОП)</w:t>
            </w:r>
          </w:p>
        </w:tc>
      </w:tr>
      <w:tr w:rsidR="006F7D98" w:rsidRPr="005411CB" w14:paraId="69FA1D11" w14:textId="77777777" w:rsidTr="009D30D3">
        <w:trPr>
          <w:trHeight w:val="312"/>
          <w:jc w:val="center"/>
        </w:trPr>
        <w:tc>
          <w:tcPr>
            <w:tcW w:w="531" w:type="dxa"/>
            <w:noWrap/>
            <w:vAlign w:val="bottom"/>
          </w:tcPr>
          <w:p w14:paraId="12DF227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0" w:type="dxa"/>
            <w:gridSpan w:val="5"/>
            <w:vAlign w:val="center"/>
          </w:tcPr>
          <w:p w14:paraId="1539EB0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контактная работа</w:t>
            </w:r>
          </w:p>
        </w:tc>
      </w:tr>
      <w:tr w:rsidR="006F7D98" w:rsidRPr="005411CB" w14:paraId="6AEFB3D0" w14:textId="77777777" w:rsidTr="009D30D3">
        <w:trPr>
          <w:trHeight w:val="564"/>
          <w:jc w:val="center"/>
        </w:trPr>
        <w:tc>
          <w:tcPr>
            <w:tcW w:w="531" w:type="dxa"/>
            <w:noWrap/>
            <w:vAlign w:val="center"/>
          </w:tcPr>
          <w:p w14:paraId="3B3A17D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vAlign w:val="center"/>
          </w:tcPr>
          <w:p w14:paraId="3EB1D7A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лекционного типа, в том числе обзорные лекции</w:t>
            </w:r>
          </w:p>
        </w:tc>
        <w:tc>
          <w:tcPr>
            <w:tcW w:w="2101" w:type="dxa"/>
            <w:vMerge w:val="restart"/>
            <w:vAlign w:val="center"/>
          </w:tcPr>
          <w:p w14:paraId="47AA996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аудиторная учебная работа</w:t>
            </w:r>
          </w:p>
        </w:tc>
        <w:tc>
          <w:tcPr>
            <w:tcW w:w="1843" w:type="dxa"/>
            <w:vAlign w:val="center"/>
          </w:tcPr>
          <w:p w14:paraId="76CCC52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8B58D1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7F19BB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0133303" w14:textId="77777777" w:rsidTr="009D30D3">
        <w:trPr>
          <w:trHeight w:val="288"/>
          <w:jc w:val="center"/>
        </w:trPr>
        <w:tc>
          <w:tcPr>
            <w:tcW w:w="531" w:type="dxa"/>
            <w:noWrap/>
            <w:vAlign w:val="center"/>
          </w:tcPr>
          <w:p w14:paraId="08D227D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vAlign w:val="center"/>
          </w:tcPr>
          <w:p w14:paraId="014EADD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семинарского типа </w:t>
            </w:r>
          </w:p>
        </w:tc>
        <w:tc>
          <w:tcPr>
            <w:tcW w:w="2101" w:type="dxa"/>
            <w:vMerge/>
            <w:vAlign w:val="center"/>
          </w:tcPr>
          <w:p w14:paraId="426F989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E3E05B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C6E248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87B5FB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4DAFB62" w14:textId="77777777" w:rsidTr="009D30D3">
        <w:trPr>
          <w:trHeight w:val="288"/>
          <w:jc w:val="center"/>
        </w:trPr>
        <w:tc>
          <w:tcPr>
            <w:tcW w:w="531" w:type="dxa"/>
            <w:vMerge w:val="restart"/>
            <w:noWrap/>
            <w:vAlign w:val="center"/>
          </w:tcPr>
          <w:p w14:paraId="5B98E3E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7" w:type="dxa"/>
            <w:vMerge w:val="restart"/>
            <w:vAlign w:val="center"/>
          </w:tcPr>
          <w:p w14:paraId="136B679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2101" w:type="dxa"/>
            <w:vAlign w:val="bottom"/>
          </w:tcPr>
          <w:p w14:paraId="1A71C37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 экзаменом </w:t>
            </w:r>
          </w:p>
        </w:tc>
        <w:tc>
          <w:tcPr>
            <w:tcW w:w="1843" w:type="dxa"/>
            <w:vAlign w:val="center"/>
          </w:tcPr>
          <w:p w14:paraId="19640A7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DF1479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C549B6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A440BFF" w14:textId="77777777" w:rsidTr="009D30D3">
        <w:trPr>
          <w:trHeight w:val="840"/>
          <w:jc w:val="center"/>
        </w:trPr>
        <w:tc>
          <w:tcPr>
            <w:tcW w:w="531" w:type="dxa"/>
            <w:vMerge/>
            <w:vAlign w:val="center"/>
          </w:tcPr>
          <w:p w14:paraId="0FEAE28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4102101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bottom"/>
          </w:tcPr>
          <w:p w14:paraId="0731210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зачетом на заочной форме обучения</w:t>
            </w:r>
          </w:p>
        </w:tc>
        <w:tc>
          <w:tcPr>
            <w:tcW w:w="1843" w:type="dxa"/>
            <w:vAlign w:val="center"/>
          </w:tcPr>
          <w:p w14:paraId="02CC99A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E2F778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E096A6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0359589" w14:textId="77777777" w:rsidTr="009D30D3">
        <w:trPr>
          <w:trHeight w:val="480"/>
          <w:jc w:val="center"/>
        </w:trPr>
        <w:tc>
          <w:tcPr>
            <w:tcW w:w="531" w:type="dxa"/>
            <w:noWrap/>
            <w:vAlign w:val="center"/>
          </w:tcPr>
          <w:p w14:paraId="2F8D04F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7" w:type="dxa"/>
            <w:vAlign w:val="center"/>
          </w:tcPr>
          <w:p w14:paraId="50051F1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</w:tc>
        <w:tc>
          <w:tcPr>
            <w:tcW w:w="2101" w:type="dxa"/>
            <w:vAlign w:val="bottom"/>
          </w:tcPr>
          <w:p w14:paraId="6F86DCF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перед экзаменом </w:t>
            </w:r>
          </w:p>
        </w:tc>
        <w:tc>
          <w:tcPr>
            <w:tcW w:w="1843" w:type="dxa"/>
            <w:vAlign w:val="center"/>
          </w:tcPr>
          <w:p w14:paraId="23D7FC9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0023FA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61504A0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D468127" w14:textId="77777777" w:rsidTr="009D30D3">
        <w:trPr>
          <w:trHeight w:val="840"/>
          <w:jc w:val="center"/>
        </w:trPr>
        <w:tc>
          <w:tcPr>
            <w:tcW w:w="531" w:type="dxa"/>
            <w:vMerge w:val="restart"/>
            <w:noWrap/>
            <w:vAlign w:val="center"/>
          </w:tcPr>
          <w:p w14:paraId="02B6872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7" w:type="dxa"/>
            <w:vMerge w:val="restart"/>
            <w:vAlign w:val="center"/>
          </w:tcPr>
          <w:p w14:paraId="2F6CC47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практикой (1,5 ЗЕТ=1 неделя)</w:t>
            </w:r>
          </w:p>
        </w:tc>
        <w:tc>
          <w:tcPr>
            <w:tcW w:w="2101" w:type="dxa"/>
            <w:vAlign w:val="bottom"/>
          </w:tcPr>
          <w:p w14:paraId="7AB980B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магистратура, очная форма обучения (в неделю)</w:t>
            </w:r>
          </w:p>
        </w:tc>
        <w:tc>
          <w:tcPr>
            <w:tcW w:w="1843" w:type="dxa"/>
            <w:vAlign w:val="center"/>
          </w:tcPr>
          <w:p w14:paraId="398ADC0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F277DD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9145D2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EB34644" w14:textId="77777777" w:rsidTr="009D30D3">
        <w:trPr>
          <w:trHeight w:val="840"/>
          <w:jc w:val="center"/>
        </w:trPr>
        <w:tc>
          <w:tcPr>
            <w:tcW w:w="531" w:type="dxa"/>
            <w:vMerge/>
            <w:vAlign w:val="center"/>
          </w:tcPr>
          <w:p w14:paraId="04D582C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0E07867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bottom"/>
          </w:tcPr>
          <w:p w14:paraId="51BEE34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магистратура, заочная форма обучения (в неделю)</w:t>
            </w:r>
          </w:p>
        </w:tc>
        <w:tc>
          <w:tcPr>
            <w:tcW w:w="1843" w:type="dxa"/>
            <w:vAlign w:val="center"/>
          </w:tcPr>
          <w:p w14:paraId="2321859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80EBC2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4856381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FB8040E" w14:textId="77777777" w:rsidTr="009D30D3">
        <w:trPr>
          <w:trHeight w:val="1392"/>
          <w:jc w:val="center"/>
        </w:trPr>
        <w:tc>
          <w:tcPr>
            <w:tcW w:w="531" w:type="dxa"/>
            <w:vMerge/>
            <w:vAlign w:val="center"/>
          </w:tcPr>
          <w:p w14:paraId="2E9B6C1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1B8F13A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bottom"/>
          </w:tcPr>
          <w:p w14:paraId="5AF1272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практики от профильной организации (в неделю)</w:t>
            </w:r>
          </w:p>
        </w:tc>
        <w:tc>
          <w:tcPr>
            <w:tcW w:w="1843" w:type="dxa"/>
            <w:vAlign w:val="center"/>
          </w:tcPr>
          <w:p w14:paraId="70782CA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D55FDE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6FB3F4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79B00B8" w14:textId="77777777" w:rsidTr="009D30D3">
        <w:trPr>
          <w:trHeight w:val="828"/>
          <w:jc w:val="center"/>
        </w:trPr>
        <w:tc>
          <w:tcPr>
            <w:tcW w:w="531" w:type="dxa"/>
            <w:noWrap/>
            <w:vAlign w:val="center"/>
          </w:tcPr>
          <w:p w14:paraId="71803E7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7" w:type="dxa"/>
            <w:vAlign w:val="center"/>
          </w:tcPr>
          <w:p w14:paraId="5FE9299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курсовыми работами (курсовыми проектами)</w:t>
            </w:r>
          </w:p>
        </w:tc>
        <w:tc>
          <w:tcPr>
            <w:tcW w:w="2101" w:type="dxa"/>
            <w:vAlign w:val="center"/>
          </w:tcPr>
          <w:p w14:paraId="0EEDF92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5A7BF87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0F839B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DCAC95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8D81F36" w14:textId="77777777" w:rsidTr="009D30D3">
        <w:trPr>
          <w:trHeight w:val="828"/>
          <w:jc w:val="center"/>
        </w:trPr>
        <w:tc>
          <w:tcPr>
            <w:tcW w:w="531" w:type="dxa"/>
            <w:noWrap/>
            <w:vAlign w:val="center"/>
          </w:tcPr>
          <w:p w14:paraId="7077852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7" w:type="dxa"/>
            <w:vAlign w:val="center"/>
          </w:tcPr>
          <w:p w14:paraId="343D3CF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выполнением выпускных квалификационных работ</w:t>
            </w:r>
          </w:p>
        </w:tc>
        <w:tc>
          <w:tcPr>
            <w:tcW w:w="2101" w:type="dxa"/>
            <w:vAlign w:val="center"/>
          </w:tcPr>
          <w:p w14:paraId="2C58579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843" w:type="dxa"/>
            <w:vAlign w:val="center"/>
          </w:tcPr>
          <w:p w14:paraId="5425653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9A7F61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B99DD9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53E48B2" w14:textId="77777777" w:rsidTr="009D30D3">
        <w:trPr>
          <w:trHeight w:val="288"/>
          <w:jc w:val="center"/>
        </w:trPr>
        <w:tc>
          <w:tcPr>
            <w:tcW w:w="531" w:type="dxa"/>
            <w:vMerge w:val="restart"/>
            <w:noWrap/>
            <w:vAlign w:val="center"/>
          </w:tcPr>
          <w:p w14:paraId="76323D9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7" w:type="dxa"/>
            <w:vMerge w:val="restart"/>
            <w:vAlign w:val="center"/>
          </w:tcPr>
          <w:p w14:paraId="0071EE6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аттестационные испытания промежуточной аттестации обучающихся</w:t>
            </w:r>
          </w:p>
        </w:tc>
        <w:tc>
          <w:tcPr>
            <w:tcW w:w="2101" w:type="dxa"/>
            <w:vAlign w:val="center"/>
          </w:tcPr>
          <w:p w14:paraId="2DD3946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vAlign w:val="center"/>
          </w:tcPr>
          <w:p w14:paraId="28F0E2A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C32E3B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757900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685BFF3" w14:textId="77777777" w:rsidTr="009D30D3">
        <w:trPr>
          <w:trHeight w:val="552"/>
          <w:jc w:val="center"/>
        </w:trPr>
        <w:tc>
          <w:tcPr>
            <w:tcW w:w="531" w:type="dxa"/>
            <w:vMerge/>
            <w:vAlign w:val="center"/>
          </w:tcPr>
          <w:p w14:paraId="0177A5D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6620EB8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17F8D1D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43" w:type="dxa"/>
            <w:vAlign w:val="center"/>
          </w:tcPr>
          <w:p w14:paraId="3F97201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3B5E26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13BC368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1EC1EAE" w14:textId="77777777" w:rsidTr="009D30D3">
        <w:trPr>
          <w:trHeight w:val="288"/>
          <w:jc w:val="center"/>
        </w:trPr>
        <w:tc>
          <w:tcPr>
            <w:tcW w:w="531" w:type="dxa"/>
            <w:vMerge/>
            <w:vAlign w:val="center"/>
          </w:tcPr>
          <w:p w14:paraId="4421A95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5A6B37B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5E44522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vAlign w:val="center"/>
          </w:tcPr>
          <w:p w14:paraId="7E10554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3A40D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579D8B0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3F63348" w14:textId="77777777" w:rsidTr="009D30D3">
        <w:trPr>
          <w:trHeight w:val="552"/>
          <w:jc w:val="center"/>
        </w:trPr>
        <w:tc>
          <w:tcPr>
            <w:tcW w:w="531" w:type="dxa"/>
            <w:vMerge w:val="restart"/>
            <w:noWrap/>
            <w:vAlign w:val="center"/>
          </w:tcPr>
          <w:p w14:paraId="6A61D27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7" w:type="dxa"/>
            <w:vMerge w:val="restart"/>
            <w:vAlign w:val="center"/>
          </w:tcPr>
          <w:p w14:paraId="45D36C6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аттестационные испытания итоговой (государственной итоговой) аттестации обучающихся</w:t>
            </w:r>
          </w:p>
        </w:tc>
        <w:tc>
          <w:tcPr>
            <w:tcW w:w="2101" w:type="dxa"/>
            <w:vAlign w:val="center"/>
          </w:tcPr>
          <w:p w14:paraId="5AF38BF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843" w:type="dxa"/>
            <w:vAlign w:val="center"/>
          </w:tcPr>
          <w:p w14:paraId="4C4D013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1351C5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D8DCCC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26C063C" w14:textId="77777777" w:rsidTr="009D30D3">
        <w:trPr>
          <w:trHeight w:val="828"/>
          <w:jc w:val="center"/>
        </w:trPr>
        <w:tc>
          <w:tcPr>
            <w:tcW w:w="531" w:type="dxa"/>
            <w:vMerge/>
            <w:vAlign w:val="center"/>
          </w:tcPr>
          <w:p w14:paraId="071A191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vAlign w:val="center"/>
          </w:tcPr>
          <w:p w14:paraId="0F41493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14:paraId="56A2B63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43" w:type="dxa"/>
            <w:vAlign w:val="center"/>
          </w:tcPr>
          <w:p w14:paraId="3B356A1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B34F0B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0902907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EB36D1E" w14:textId="77777777" w:rsidTr="009D30D3">
        <w:trPr>
          <w:trHeight w:val="288"/>
          <w:jc w:val="center"/>
        </w:trPr>
        <w:tc>
          <w:tcPr>
            <w:tcW w:w="10201" w:type="dxa"/>
            <w:gridSpan w:val="6"/>
            <w:vAlign w:val="center"/>
          </w:tcPr>
          <w:p w14:paraId="4537F4B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Внеаудиторная контактная работа </w:t>
            </w:r>
          </w:p>
        </w:tc>
      </w:tr>
      <w:tr w:rsidR="006F7D98" w:rsidRPr="005411CB" w14:paraId="6BAFF9A0" w14:textId="77777777" w:rsidTr="009D30D3">
        <w:trPr>
          <w:trHeight w:val="840"/>
          <w:jc w:val="center"/>
        </w:trPr>
        <w:tc>
          <w:tcPr>
            <w:tcW w:w="531" w:type="dxa"/>
            <w:noWrap/>
            <w:vAlign w:val="center"/>
          </w:tcPr>
          <w:p w14:paraId="146DD59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7" w:type="dxa"/>
            <w:vAlign w:val="center"/>
          </w:tcPr>
          <w:p w14:paraId="54A6E1F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рецензирование выпускной квалификационной работы магистров </w:t>
            </w:r>
          </w:p>
        </w:tc>
        <w:tc>
          <w:tcPr>
            <w:tcW w:w="2101" w:type="dxa"/>
            <w:vAlign w:val="center"/>
          </w:tcPr>
          <w:p w14:paraId="21375C6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63DFD00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C3D62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9EF482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43C2812" w14:textId="77777777" w:rsidTr="009D30D3">
        <w:trPr>
          <w:trHeight w:val="288"/>
          <w:jc w:val="center"/>
        </w:trPr>
        <w:tc>
          <w:tcPr>
            <w:tcW w:w="531" w:type="dxa"/>
            <w:noWrap/>
            <w:vAlign w:val="bottom"/>
          </w:tcPr>
          <w:p w14:paraId="590859E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noWrap/>
            <w:vAlign w:val="bottom"/>
          </w:tcPr>
          <w:p w14:paraId="306DA04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noWrap/>
            <w:vAlign w:val="bottom"/>
          </w:tcPr>
          <w:p w14:paraId="78A98CF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14:paraId="1B91D82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  <w:vAlign w:val="bottom"/>
          </w:tcPr>
          <w:p w14:paraId="451DB305" w14:textId="77777777" w:rsidR="006F7D98" w:rsidRPr="009808AD" w:rsidRDefault="006F7D98" w:rsidP="00A865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7" w:type="dxa"/>
            <w:noWrap/>
            <w:vAlign w:val="center"/>
          </w:tcPr>
          <w:p w14:paraId="1F69ADC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</w:tbl>
    <w:p w14:paraId="02DA1BA6" w14:textId="77777777" w:rsidR="006F7D98" w:rsidRPr="009808AD" w:rsidRDefault="006F7D98" w:rsidP="00A865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0463725F" w14:textId="77777777" w:rsidR="006F7D98" w:rsidRPr="009808AD" w:rsidRDefault="006F7D98" w:rsidP="00A865D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808AD">
        <w:rPr>
          <w:rFonts w:ascii="Times New Roman" w:hAnsi="Times New Roman"/>
          <w:sz w:val="28"/>
          <w:szCs w:val="24"/>
          <w:u w:val="single"/>
          <w:lang w:eastAsia="ru-RU"/>
        </w:rPr>
        <w:t>Уровень профессионального образования – подготовка кадров высшей квалификации</w:t>
      </w:r>
    </w:p>
    <w:p w14:paraId="7627496D" w14:textId="77777777" w:rsidR="006F7D98" w:rsidRPr="009808AD" w:rsidRDefault="006F7D98" w:rsidP="00A865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118" w:type="dxa"/>
        <w:jc w:val="center"/>
        <w:tblLayout w:type="fixed"/>
        <w:tblLook w:val="00A0" w:firstRow="1" w:lastRow="0" w:firstColumn="1" w:lastColumn="0" w:noHBand="0" w:noVBand="0"/>
      </w:tblPr>
      <w:tblGrid>
        <w:gridCol w:w="531"/>
        <w:gridCol w:w="2293"/>
        <w:gridCol w:w="1766"/>
        <w:gridCol w:w="1843"/>
        <w:gridCol w:w="1842"/>
        <w:gridCol w:w="1843"/>
      </w:tblGrid>
      <w:tr w:rsidR="006F7D98" w:rsidRPr="005411CB" w14:paraId="003CB500" w14:textId="77777777" w:rsidTr="00A237BA">
        <w:trPr>
          <w:trHeight w:val="288"/>
          <w:jc w:val="center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38E42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95B01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контактной работы</w:t>
            </w:r>
          </w:p>
        </w:tc>
        <w:tc>
          <w:tcPr>
            <w:tcW w:w="7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9243B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академических часов в соответствии с видом контактной работы</w:t>
            </w:r>
          </w:p>
        </w:tc>
      </w:tr>
      <w:tr w:rsidR="009D30D3" w:rsidRPr="005411CB" w14:paraId="7E705DC0" w14:textId="77777777" w:rsidTr="00A237BA">
        <w:trPr>
          <w:trHeight w:val="2352"/>
          <w:jc w:val="center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F87B98" w14:textId="77777777" w:rsidR="009D30D3" w:rsidRPr="009808AD" w:rsidRDefault="009D30D3" w:rsidP="009D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AA51B5" w14:textId="77777777" w:rsidR="009D30D3" w:rsidRPr="009808AD" w:rsidRDefault="009D30D3" w:rsidP="009D30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0D6CA9" w14:textId="4ED6DC3E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контактной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0E7C6A" w14:textId="6A318833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за период реализации ООП (ОПОП), в том числе в соответствии с учебными планами очной и заочной форм обучения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C7D35C" w14:textId="6AB12619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 нормы времени учебной работы (в академических часах)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45CFE" w14:textId="50EEC642" w:rsidR="009D30D3" w:rsidRPr="009808AD" w:rsidRDefault="009D30D3" w:rsidP="009D3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контактной работы (в академических часах) за период реализации ООП (ОПОП)</w:t>
            </w:r>
          </w:p>
        </w:tc>
      </w:tr>
      <w:tr w:rsidR="006F7D98" w:rsidRPr="005411CB" w14:paraId="263DD09D" w14:textId="77777777" w:rsidTr="00A237BA">
        <w:trPr>
          <w:trHeight w:val="288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99B1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4FA37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контактная работа</w:t>
            </w:r>
          </w:p>
        </w:tc>
      </w:tr>
      <w:tr w:rsidR="006F7D98" w:rsidRPr="005411CB" w14:paraId="115A4CA2" w14:textId="77777777" w:rsidTr="00A237BA">
        <w:trPr>
          <w:trHeight w:val="552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D11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C9E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лекционного типа, в том числе обзорные лекции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B1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аудиторная учебная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1A0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611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8A40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A757C15" w14:textId="77777777" w:rsidTr="00A237BA">
        <w:trPr>
          <w:trHeight w:val="28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A86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AA704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семинарского типа 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87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4C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54F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A10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F4B5CD2" w14:textId="77777777" w:rsidTr="00A237BA">
        <w:trPr>
          <w:trHeight w:val="1392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E78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0A5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C9A9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экзаменом по дисциплинам (модулям) «История и философия науки», «Иностранный язык»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D39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228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D3400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6CB895C" w14:textId="77777777" w:rsidTr="00A237BA">
        <w:trPr>
          <w:trHeight w:val="139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EB3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3BE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313D5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всем дисциплинам (модулям) учебного плана, кроме «История и философия науки», «Иностранный язык»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BE3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92F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629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A7083F7" w14:textId="77777777" w:rsidTr="00A237BA">
        <w:trPr>
          <w:trHeight w:val="828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158F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49D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всеми видами практик у аспирантов (1,5 ЗЕТ=1 неделя)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4B0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FCD0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B22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8159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7358429" w14:textId="77777777" w:rsidTr="00A237BA">
        <w:trPr>
          <w:trHeight w:val="1104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733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190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знаний успеваемости аспирантов по всем дисциплинам (модулям) учебного плана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6B7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каждом семестре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EEC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2A4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7DC2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B45074C" w14:textId="77777777" w:rsidTr="00A237BA">
        <w:trPr>
          <w:trHeight w:val="288"/>
          <w:jc w:val="center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1BD10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E622A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аттестационные испытания промежуточной аттестации аспирантов</w:t>
            </w:r>
            <w:bookmarkStart w:id="17" w:name="_GoBack"/>
            <w:bookmarkEnd w:id="17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CBB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DE1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6A02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A8B0B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C8EB62D" w14:textId="77777777" w:rsidTr="00A237BA">
        <w:trPr>
          <w:trHeight w:val="552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5FAC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5E9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AC9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EFF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E1C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573F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8D07851" w14:textId="77777777" w:rsidTr="00A237BA">
        <w:trPr>
          <w:trHeight w:val="28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FC85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4C1D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221B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1B9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F32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E1ECC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E8BCC53" w14:textId="77777777" w:rsidTr="00A237BA">
        <w:trPr>
          <w:trHeight w:val="552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466CF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8F38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7F0E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экзамен (проведение)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084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CE4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C74D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3E5F8ED" w14:textId="77777777" w:rsidTr="00A237BA">
        <w:trPr>
          <w:trHeight w:val="552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A730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BBC7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2048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экзамен (проверка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2CD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274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862DF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BDFCC87" w14:textId="77777777" w:rsidTr="00A237BA">
        <w:trPr>
          <w:trHeight w:val="82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B75D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569FD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EC6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рецензирование реферата (при наличии)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B91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5044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E214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D23" w:rsidRPr="005411CB" w14:paraId="22E97620" w14:textId="77777777" w:rsidTr="00A237BA">
        <w:trPr>
          <w:trHeight w:val="828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95FC6" w14:textId="72ACBFA9" w:rsidR="00837D23" w:rsidRPr="009808AD" w:rsidRDefault="00837D23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E674" w14:textId="3BA8682A" w:rsidR="00837D23" w:rsidRPr="009808AD" w:rsidRDefault="00837D23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выполнением научно-квалификационных работ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BA77" w14:textId="64AF0941" w:rsidR="00837D23" w:rsidRPr="009808AD" w:rsidRDefault="00837D23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кадров высшей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6EA0" w14:textId="77777777" w:rsidR="00837D23" w:rsidRPr="009808AD" w:rsidRDefault="00837D23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D2A8" w14:textId="77777777" w:rsidR="00837D23" w:rsidRPr="009808AD" w:rsidRDefault="00837D23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04B68" w14:textId="77777777" w:rsidR="00837D23" w:rsidRPr="009808AD" w:rsidRDefault="00837D23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70A87A5" w14:textId="77777777" w:rsidTr="00A237BA">
        <w:trPr>
          <w:trHeight w:val="552"/>
          <w:jc w:val="center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B63D2C" w14:textId="11F2B97F" w:rsidR="006F7D98" w:rsidRPr="009808AD" w:rsidRDefault="00837D23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58A90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аттестационные испытания итоговой (государственной итоговой) аттестации аспирантов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9E63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62145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DBA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C0AE3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EADAAAC" w14:textId="77777777" w:rsidTr="00A237BA">
        <w:trPr>
          <w:trHeight w:val="828"/>
          <w:jc w:val="center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2CC56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5E1C7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3D4C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37AAD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3887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392A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1293C19" w14:textId="77777777" w:rsidTr="00A237BA">
        <w:trPr>
          <w:trHeight w:val="288"/>
          <w:jc w:val="center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793D16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Внеаудиторная контактная работа </w:t>
            </w:r>
          </w:p>
        </w:tc>
      </w:tr>
      <w:tr w:rsidR="006F7D98" w:rsidRPr="005411CB" w14:paraId="6A1EEAFE" w14:textId="77777777" w:rsidTr="00A237BA">
        <w:trPr>
          <w:trHeight w:val="840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F37362" w14:textId="594509DA" w:rsidR="006F7D98" w:rsidRPr="009808AD" w:rsidRDefault="00837D23" w:rsidP="00A865D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9E4A7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рецензирование научно-квалификационной работы </w:t>
            </w: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(диссертации) аспирантов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9ADB1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D30B58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6705A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1044E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90467AC" w14:textId="77777777" w:rsidTr="00A237BA">
        <w:trPr>
          <w:trHeight w:val="288"/>
          <w:jc w:val="center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9F721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A7332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22691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E8DF9" w14:textId="77777777" w:rsidR="006F7D98" w:rsidRPr="009808AD" w:rsidRDefault="006F7D98" w:rsidP="00A86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968B1" w14:textId="77777777" w:rsidR="006F7D98" w:rsidRPr="009808AD" w:rsidRDefault="006F7D98" w:rsidP="00A865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222F9" w14:textId="77777777" w:rsidR="006F7D98" w:rsidRPr="009808AD" w:rsidRDefault="006F7D98" w:rsidP="00A8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</w:tbl>
    <w:p w14:paraId="490A1AAF" w14:textId="77777777" w:rsidR="006F7D98" w:rsidRPr="009808AD" w:rsidRDefault="006F7D98" w:rsidP="00A865D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3AE8650" w14:textId="77777777" w:rsidR="006F7D98" w:rsidRPr="001224BA" w:rsidRDefault="006F7D98" w:rsidP="001224B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u w:val="single"/>
          <w:lang w:val="en-US"/>
        </w:rPr>
      </w:pPr>
    </w:p>
    <w:p w14:paraId="796383A0" w14:textId="77777777" w:rsidR="006F7D98" w:rsidRPr="009808AD" w:rsidRDefault="006F7D98" w:rsidP="00BA7A6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  <w:lang w:val="en-US"/>
        </w:rPr>
        <w:t xml:space="preserve">2 </w:t>
      </w:r>
      <w:r w:rsidRPr="009808AD">
        <w:rPr>
          <w:rFonts w:ascii="Times New Roman" w:hAnsi="Times New Roman"/>
          <w:b/>
          <w:sz w:val="28"/>
          <w:u w:val="single"/>
        </w:rPr>
        <w:t>ЧАСТЬ</w:t>
      </w:r>
    </w:p>
    <w:p w14:paraId="79BD85C9" w14:textId="77777777" w:rsidR="006F7D98" w:rsidRPr="009808AD" w:rsidRDefault="006F7D98" w:rsidP="00BA7A6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</w:rPr>
      </w:pPr>
      <w:r w:rsidRPr="009808AD">
        <w:rPr>
          <w:rFonts w:ascii="Times New Roman" w:hAnsi="Times New Roman"/>
          <w:b/>
          <w:sz w:val="28"/>
        </w:rPr>
        <w:t>УЧЕБНЫЙ ПЛАН И КАЛЕНДАРНЫЙ УЧЕБНЫЙ ГРАФИК</w:t>
      </w:r>
    </w:p>
    <w:p w14:paraId="76C2692D" w14:textId="77777777" w:rsidR="006F7D98" w:rsidRPr="009808AD" w:rsidRDefault="006F7D98" w:rsidP="00BA7A63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</w:rPr>
      </w:pPr>
    </w:p>
    <w:p w14:paraId="1B49D89D" w14:textId="77777777" w:rsidR="006F7D98" w:rsidRPr="009808AD" w:rsidRDefault="006F7D98" w:rsidP="00BA7A63">
      <w:pPr>
        <w:pStyle w:val="a4"/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08AD">
        <w:rPr>
          <w:rFonts w:ascii="Times New Roman" w:hAnsi="Times New Roman"/>
          <w:i/>
          <w:sz w:val="24"/>
        </w:rPr>
        <w:t>Учебный план и календарный учебный график формируется специализированной программой, согласуется с ответственными лицами, проходит процедуру утверждения и вносится в качестве раздела ООП (ОПОП).</w:t>
      </w:r>
    </w:p>
    <w:p w14:paraId="7B07BCD9" w14:textId="77777777" w:rsidR="006F7D98" w:rsidRPr="009808AD" w:rsidRDefault="006F7D98" w:rsidP="00AD3EBC">
      <w:pPr>
        <w:pStyle w:val="a4"/>
        <w:spacing w:line="360" w:lineRule="auto"/>
      </w:pPr>
    </w:p>
    <w:p w14:paraId="4F930CCA" w14:textId="77777777" w:rsidR="001224BA" w:rsidRDefault="001224BA" w:rsidP="00E5671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14:paraId="2727A846" w14:textId="77777777" w:rsidR="001224BA" w:rsidRDefault="001224BA" w:rsidP="00E5671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14:paraId="651BB859" w14:textId="77777777" w:rsidR="001224BA" w:rsidRDefault="001224BA" w:rsidP="00E5671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14:paraId="7A16D042" w14:textId="77777777" w:rsidR="001224BA" w:rsidRDefault="001224BA" w:rsidP="00E5671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14:paraId="72E4CB69" w14:textId="28A26C05" w:rsidR="006F7D98" w:rsidRPr="009808AD" w:rsidRDefault="006F7D98" w:rsidP="00E5671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</w:rPr>
        <w:t>3 ЧАСТЬ</w:t>
      </w:r>
    </w:p>
    <w:p w14:paraId="4E5C81A4" w14:textId="77777777" w:rsidR="006F7D98" w:rsidRPr="009808AD" w:rsidRDefault="006F7D98" w:rsidP="00E56719">
      <w:pPr>
        <w:pStyle w:val="a4"/>
        <w:spacing w:line="360" w:lineRule="auto"/>
        <w:ind w:left="0"/>
        <w:jc w:val="center"/>
      </w:pPr>
      <w:r w:rsidRPr="009808AD">
        <w:rPr>
          <w:rFonts w:ascii="Times New Roman" w:hAnsi="Times New Roman"/>
          <w:b/>
          <w:sz w:val="28"/>
        </w:rPr>
        <w:t>РАБОЧИЕ ПРОГРАММЫ ДИСЦИПЛИН (МОДУЛЕЙ)</w:t>
      </w:r>
    </w:p>
    <w:p w14:paraId="4DE64C37" w14:textId="77777777" w:rsidR="006F7D98" w:rsidRPr="009808AD" w:rsidRDefault="006F7D98" w:rsidP="00E567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6F7D98" w:rsidRPr="009808AD" w:rsidSect="00AF76AF">
          <w:footerReference w:type="default" r:id="rId10"/>
          <w:pgSz w:w="11909" w:h="16834"/>
          <w:pgMar w:top="567" w:right="975" w:bottom="357" w:left="1803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99"/>
        </w:sect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14:paraId="1706B971" w14:textId="77777777" w:rsidR="006F7D98" w:rsidRPr="009808AD" w:rsidRDefault="006F7D98" w:rsidP="008964CD">
      <w:pPr>
        <w:pStyle w:val="a4"/>
        <w:spacing w:line="360" w:lineRule="auto"/>
        <w:ind w:left="0"/>
        <w:jc w:val="both"/>
      </w:pPr>
    </w:p>
    <w:p w14:paraId="7804E742" w14:textId="77777777" w:rsidR="006F7D98" w:rsidRPr="009808AD" w:rsidRDefault="006F7D98" w:rsidP="00E56719">
      <w:pPr>
        <w:pStyle w:val="a4"/>
        <w:spacing w:line="360" w:lineRule="auto"/>
        <w:ind w:left="0"/>
        <w:jc w:val="center"/>
      </w:pPr>
      <w:r w:rsidRPr="009808AD">
        <w:rPr>
          <w:rFonts w:ascii="Times New Roman" w:hAnsi="Times New Roman"/>
          <w:color w:val="000000"/>
          <w:sz w:val="20"/>
          <w:szCs w:val="28"/>
        </w:rPr>
        <w:t>МИНИСТЕРСТВО СПОРТА РОССИЙСКОЙ ФЕДЕРАЦИИ</w:t>
      </w:r>
    </w:p>
    <w:p w14:paraId="6F28CC8E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0B3C4DEA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2385B3E5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5B532045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F09ED3B" w14:textId="1B17739F" w:rsidR="006F7D98" w:rsidRPr="009808AD" w:rsidRDefault="0076397B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781A254" wp14:editId="334FE52B">
            <wp:extent cx="1704975" cy="1219200"/>
            <wp:effectExtent l="0" t="0" r="0" b="0"/>
            <wp:docPr id="3" name="Рисунок 6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B511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D535B4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79FCC8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E33597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1B8B866C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B0A949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5E5B3D5E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D4E35E8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C7701A9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879E51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РАБОЧАЯ ПРОГРАММА ДИСЦИПЛИНЫ (МОДУЛЯ)</w:t>
      </w:r>
    </w:p>
    <w:p w14:paraId="69D14EE2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CC1C8E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«_____  ____________________________________»</w:t>
      </w:r>
    </w:p>
    <w:p w14:paraId="3A702F01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(шифр, наименование в соответствии с учебным планом)</w:t>
      </w:r>
    </w:p>
    <w:p w14:paraId="7CC814C6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D1E0D9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68ABB47B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1E37AFBF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5DFCCA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05B7B963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(наименование)</w:t>
      </w:r>
    </w:p>
    <w:p w14:paraId="744FC2EF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F63EF7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Уровень образования: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среднее профессиональное образование (подготовка специалистов среднего звена)/ бакалавриат, магистратура, подготовка кадров высшей квалификации</w:t>
      </w:r>
    </w:p>
    <w:p w14:paraId="2BDA5230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8FC7B6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 /очно-заочная</w:t>
      </w:r>
    </w:p>
    <w:p w14:paraId="33ED8DE0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688E7C" w14:textId="77777777" w:rsidR="006F7D98" w:rsidRPr="009808AD" w:rsidRDefault="006F7D98" w:rsidP="00E5671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352F0928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87F22C3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0658DDF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3008798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65E9521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58BF4B3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5373C1C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309EA25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E685D76" w14:textId="77777777" w:rsidR="006F7D98" w:rsidRPr="009808AD" w:rsidRDefault="006F7D98" w:rsidP="00E5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4D677C5" w14:textId="77777777" w:rsidR="006F7D98" w:rsidRPr="009808AD" w:rsidRDefault="006F7D98" w:rsidP="00E56719">
      <w:pPr>
        <w:pStyle w:val="a4"/>
        <w:spacing w:line="360" w:lineRule="auto"/>
        <w:ind w:left="0"/>
        <w:jc w:val="center"/>
      </w:pPr>
      <w:r w:rsidRPr="009808AD">
        <w:rPr>
          <w:rFonts w:ascii="Times New Roman" w:hAnsi="Times New Roman"/>
          <w:sz w:val="28"/>
          <w:szCs w:val="28"/>
          <w:lang w:eastAsia="ru-RU"/>
        </w:rPr>
        <w:t>Москва – 20__г.</w:t>
      </w:r>
    </w:p>
    <w:p w14:paraId="22BD9CCE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дисциплины (модуля) утверждена и рекомендована</w:t>
      </w:r>
    </w:p>
    <w:p w14:paraId="5F355550" w14:textId="77777777" w:rsidR="006F7D98" w:rsidRPr="009808AD" w:rsidRDefault="006F7D98" w:rsidP="00AF76AF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1C16CD09" w14:textId="77777777" w:rsidR="006F7D98" w:rsidRPr="009808AD" w:rsidRDefault="006F7D98" w:rsidP="00AF76AF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31C4861F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5B5A2169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BC0A44B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Рабочая программа дисциплины (модуля) обновлена </w:t>
      </w:r>
    </w:p>
    <w:p w14:paraId="186BA159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74198D79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1355595D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4C5208BF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2265790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3F9F06E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Рабочая программа дисциплины (модуля) обновлена </w:t>
      </w:r>
    </w:p>
    <w:p w14:paraId="76895984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0E3C1E95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336DF6E6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1CA594F2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74FD505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CABD0C5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Рабочая программа дисциплины (модуля) обновлена </w:t>
      </w:r>
    </w:p>
    <w:p w14:paraId="1674F900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208129FA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16341F69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68A5AC79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36D69A0A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1E043AD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Рабочая программа дисциплины (модуля) обновлена </w:t>
      </w:r>
    </w:p>
    <w:p w14:paraId="73914013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26541F40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043FA7F4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191AFCFB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3B67EBA5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CC7F734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634CB3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2823B75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2FB578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6519EC1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441AA5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3BEFF30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150A6B5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14:paraId="6E185886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370906AA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70517681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3C2F66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Рецензент: </w:t>
      </w:r>
    </w:p>
    <w:p w14:paraId="1FF30B56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A06AD52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7D340B29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09D2512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7A40313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A16BA15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44ED8AB9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7EFC5E7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748821EE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58AA0B2" w14:textId="77777777" w:rsidR="006F7D98" w:rsidRPr="009808AD" w:rsidRDefault="006F7D98" w:rsidP="00AF76A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освоения дисциплины (модуля)</w:t>
      </w:r>
    </w:p>
    <w:p w14:paraId="5243A29B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C1FB44" w14:textId="77777777" w:rsidR="006F7D98" w:rsidRPr="009808AD" w:rsidRDefault="006F7D98" w:rsidP="00AF7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Цель освоения дисциплины (модуля) _______________________ является:</w:t>
      </w:r>
    </w:p>
    <w:p w14:paraId="37D102D8" w14:textId="77777777" w:rsidR="006F7D98" w:rsidRPr="009808AD" w:rsidRDefault="006F7D98" w:rsidP="00AF7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sz w:val="24"/>
          <w:szCs w:val="23"/>
          <w:lang w:eastAsia="ru-RU"/>
        </w:rPr>
        <w:t>Указывается цель освоения дисциплины (модуля), соотнесенная с общими целями ООП (ОПОП), а также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язык, на котором реализуется дисциплина (модуль).</w:t>
      </w:r>
    </w:p>
    <w:p w14:paraId="6866F993" w14:textId="77777777" w:rsidR="006F7D98" w:rsidRPr="009808AD" w:rsidRDefault="006F7D98" w:rsidP="00AF7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8165D3" w14:textId="77777777" w:rsidR="006F7D98" w:rsidRPr="009808AD" w:rsidRDefault="006F7D98" w:rsidP="00AF76AF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>Место дисциплины (модуля) в структуре ООП (ОПОП)</w:t>
      </w:r>
    </w:p>
    <w:p w14:paraId="6C2C3F4B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</w:t>
      </w:r>
    </w:p>
    <w:p w14:paraId="788512CF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0"/>
          <w:szCs w:val="23"/>
        </w:rPr>
      </w:pPr>
      <w:r w:rsidRPr="009808AD">
        <w:rPr>
          <w:rFonts w:ascii="Times New Roman" w:hAnsi="Times New Roman"/>
          <w:iCs/>
          <w:color w:val="000000"/>
          <w:sz w:val="20"/>
          <w:szCs w:val="23"/>
        </w:rPr>
        <w:t>(</w:t>
      </w:r>
      <w:r w:rsidRPr="009808AD">
        <w:rPr>
          <w:rFonts w:ascii="Times New Roman" w:hAnsi="Times New Roman"/>
          <w:i/>
          <w:iCs/>
          <w:color w:val="000000"/>
          <w:sz w:val="20"/>
          <w:szCs w:val="20"/>
        </w:rPr>
        <w:t>Указывается блок и часть ООП (ОПОП), к которым относится данная дисциплина (модуль)</w:t>
      </w:r>
      <w:r w:rsidRPr="009808AD">
        <w:rPr>
          <w:rFonts w:ascii="Times New Roman" w:hAnsi="Times New Roman"/>
          <w:i/>
          <w:sz w:val="20"/>
          <w:szCs w:val="20"/>
          <w:lang w:eastAsia="ru-RU"/>
        </w:rPr>
        <w:t xml:space="preserve">, в том числе </w:t>
      </w:r>
      <w:r w:rsidRPr="009808AD">
        <w:rPr>
          <w:rFonts w:ascii="Times New Roman" w:hAnsi="Times New Roman"/>
          <w:i/>
          <w:iCs/>
          <w:color w:val="000000"/>
          <w:sz w:val="20"/>
          <w:szCs w:val="20"/>
        </w:rPr>
        <w:t>элективная/факультативная</w:t>
      </w:r>
      <w:r w:rsidRPr="009808AD">
        <w:rPr>
          <w:rFonts w:ascii="Times New Roman" w:hAnsi="Times New Roman"/>
          <w:iCs/>
          <w:color w:val="000000"/>
          <w:sz w:val="20"/>
          <w:szCs w:val="23"/>
        </w:rPr>
        <w:t>)</w:t>
      </w:r>
    </w:p>
    <w:p w14:paraId="242F8510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14:paraId="4E108603" w14:textId="04668210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>Дополнительно в данном разделе дается описание логической и содержательно-методической взаимосвязи с другими частями ООП (ОПОП) (дисциплинами (модулями), практиками, научными исследованиями) отдельно для каждой формы обучения</w:t>
      </w:r>
      <w:r w:rsidR="002A408B">
        <w:rPr>
          <w:rFonts w:ascii="Times New Roman" w:hAnsi="Times New Roman"/>
          <w:i/>
          <w:iCs/>
          <w:color w:val="000000"/>
          <w:sz w:val="23"/>
          <w:szCs w:val="23"/>
        </w:rPr>
        <w:t xml:space="preserve">, </w:t>
      </w:r>
      <w:r w:rsidR="002A408B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обучения.</w:t>
      </w: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6AF1FAB4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>Указываются дисциплины (модули), практики и научные исследования, для которых освоение данной дисциплины (модуля) необходимо как предшествующее/последующие в соответствии с этапами формирования компетенций.</w:t>
      </w:r>
    </w:p>
    <w:p w14:paraId="602BAE85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D30A26" w14:textId="77777777" w:rsidR="006F7D98" w:rsidRPr="009808AD" w:rsidRDefault="006F7D98" w:rsidP="00AF76A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ООП (ОПОП)</w:t>
      </w:r>
    </w:p>
    <w:tbl>
      <w:tblPr>
        <w:tblW w:w="9307" w:type="dxa"/>
        <w:tblInd w:w="108" w:type="dxa"/>
        <w:tblLook w:val="00A0" w:firstRow="1" w:lastRow="0" w:firstColumn="1" w:lastColumn="0" w:noHBand="0" w:noVBand="0"/>
      </w:tblPr>
      <w:tblGrid>
        <w:gridCol w:w="993"/>
        <w:gridCol w:w="5953"/>
        <w:gridCol w:w="708"/>
        <w:gridCol w:w="851"/>
        <w:gridCol w:w="802"/>
      </w:tblGrid>
      <w:tr w:rsidR="006F7D98" w:rsidRPr="005411CB" w14:paraId="545E8064" w14:textId="77777777" w:rsidTr="00AF76AF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9018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D0C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дисциплине (модулю)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592D3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формирования компетенции (номер семестра)</w:t>
            </w:r>
          </w:p>
        </w:tc>
      </w:tr>
      <w:tr w:rsidR="006F7D98" w:rsidRPr="005411CB" w14:paraId="70480218" w14:textId="77777777" w:rsidTr="00AF76AF">
        <w:trPr>
          <w:cantSplit/>
          <w:trHeight w:val="20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111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E72D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6B797262" w14:textId="77777777" w:rsidR="006F7D98" w:rsidRPr="009808AD" w:rsidRDefault="006F7D98" w:rsidP="00AF76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D25FB3C" w14:textId="77777777" w:rsidR="006F7D98" w:rsidRPr="009808AD" w:rsidRDefault="006F7D98" w:rsidP="00AF76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523FA5A" w14:textId="77777777" w:rsidR="006F7D98" w:rsidRPr="009808AD" w:rsidRDefault="006F7D98" w:rsidP="00AF76A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6F7D98" w:rsidRPr="005411CB" w14:paraId="610715C1" w14:textId="77777777" w:rsidTr="00AF76A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43C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6539B" w14:textId="2F56D064" w:rsidR="006F7D98" w:rsidRPr="009808AD" w:rsidRDefault="002A408B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23621" w14:textId="4F361AA4" w:rsidR="006F7D98" w:rsidRPr="009808AD" w:rsidRDefault="002A408B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5B25" w14:textId="19E68571" w:rsidR="006F7D98" w:rsidRPr="009808AD" w:rsidRDefault="002A408B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C550A" w14:textId="4EE90A56" w:rsidR="006F7D98" w:rsidRPr="009808AD" w:rsidRDefault="002A408B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F7D98" w:rsidRPr="005411CB" w14:paraId="3C322253" w14:textId="77777777" w:rsidTr="00AF76A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84FF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1C74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9649B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57FA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E2F1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5B9DC5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C083AE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Перечисляются формируемые в результате изучения дисциплины (модуля) компетенции (указывается только шифр). Перечень компетенций приводится в соответствии с ФГОС, учебным планом и матрицей.</w:t>
      </w:r>
    </w:p>
    <w:p w14:paraId="0F888062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Также описываются знания, умения, навыки и/или опыт деятельности, характеризующие этапы формирования компетенций и обеспечивающие до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softHyphen/>
        <w:t>стижение планируемых результатов освоения ООП (ОПОП).</w:t>
      </w:r>
    </w:p>
    <w:p w14:paraId="02B1DEB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BA8F6F" w14:textId="77777777" w:rsidR="006F7D98" w:rsidRPr="009808AD" w:rsidRDefault="006F7D98" w:rsidP="00AF76A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Структура и содержание дисциплины (модуля)  </w:t>
      </w:r>
    </w:p>
    <w:p w14:paraId="1C1D9DE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40363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Общая трудоемкость дисциплины (модуля) составляет 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зачетных единиц</w:t>
      </w:r>
      <w:r w:rsidRPr="009808AD">
        <w:rPr>
          <w:rFonts w:ascii="Times New Roman" w:hAnsi="Times New Roman"/>
          <w:color w:val="000000"/>
          <w:sz w:val="28"/>
          <w:szCs w:val="28"/>
        </w:rPr>
        <w:t>, ________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 академических часов</w:t>
      </w:r>
      <w:r w:rsidRPr="009808AD">
        <w:rPr>
          <w:rFonts w:ascii="Times New Roman" w:hAnsi="Times New Roman"/>
          <w:color w:val="000000"/>
          <w:sz w:val="28"/>
          <w:szCs w:val="28"/>
        </w:rPr>
        <w:t>.</w:t>
      </w:r>
    </w:p>
    <w:p w14:paraId="356D6AE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ABB261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____________ форма обучения</w:t>
      </w:r>
    </w:p>
    <w:p w14:paraId="72E71A7D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285"/>
        <w:gridCol w:w="487"/>
        <w:gridCol w:w="10"/>
        <w:gridCol w:w="779"/>
        <w:gridCol w:w="613"/>
        <w:gridCol w:w="675"/>
        <w:gridCol w:w="848"/>
        <w:gridCol w:w="11"/>
        <w:gridCol w:w="1859"/>
        <w:gridCol w:w="11"/>
      </w:tblGrid>
      <w:tr w:rsidR="006F7D98" w:rsidRPr="005411CB" w14:paraId="1649AF2F" w14:textId="77777777" w:rsidTr="00AF76AF">
        <w:trPr>
          <w:cantSplit/>
          <w:trHeight w:val="1134"/>
        </w:trPr>
        <w:tc>
          <w:tcPr>
            <w:tcW w:w="651" w:type="dxa"/>
            <w:vMerge w:val="restart"/>
            <w:vAlign w:val="center"/>
          </w:tcPr>
          <w:p w14:paraId="26F012CA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285" w:type="dxa"/>
            <w:vMerge w:val="restart"/>
            <w:vAlign w:val="center"/>
          </w:tcPr>
          <w:p w14:paraId="630DA01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Раздел дисциплины (модуля)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14:paraId="1CC3112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Семестр</w:t>
            </w:r>
          </w:p>
        </w:tc>
        <w:tc>
          <w:tcPr>
            <w:tcW w:w="2936" w:type="dxa"/>
            <w:gridSpan w:val="6"/>
            <w:vAlign w:val="center"/>
          </w:tcPr>
          <w:p w14:paraId="027608F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Виды учебной работы, включая самостоятельную работу обучающихся в соответствии с учебным планом (в академических часах)</w:t>
            </w:r>
          </w:p>
        </w:tc>
        <w:tc>
          <w:tcPr>
            <w:tcW w:w="1870" w:type="dxa"/>
            <w:gridSpan w:val="2"/>
            <w:vAlign w:val="center"/>
          </w:tcPr>
          <w:p w14:paraId="0542D8FB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Форма промежуточной аттестации </w:t>
            </w:r>
            <w:r w:rsidRPr="009808AD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(по семестрам)</w:t>
            </w:r>
          </w:p>
          <w:p w14:paraId="708AC237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F7D98" w:rsidRPr="005411CB" w14:paraId="310DAF0D" w14:textId="77777777" w:rsidTr="00AF76AF">
        <w:trPr>
          <w:gridAfter w:val="1"/>
          <w:wAfter w:w="11" w:type="dxa"/>
          <w:cantSplit/>
          <w:trHeight w:val="1721"/>
        </w:trPr>
        <w:tc>
          <w:tcPr>
            <w:tcW w:w="651" w:type="dxa"/>
            <w:vMerge/>
          </w:tcPr>
          <w:p w14:paraId="23D26855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85" w:type="dxa"/>
            <w:vMerge/>
          </w:tcPr>
          <w:p w14:paraId="59F9389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  <w:vMerge/>
          </w:tcPr>
          <w:p w14:paraId="48FC6C58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  <w:textDirection w:val="btLr"/>
            <w:vAlign w:val="center"/>
          </w:tcPr>
          <w:p w14:paraId="16D538FF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Занятия лекционного типа</w:t>
            </w:r>
          </w:p>
        </w:tc>
        <w:tc>
          <w:tcPr>
            <w:tcW w:w="613" w:type="dxa"/>
            <w:textDirection w:val="btLr"/>
            <w:vAlign w:val="center"/>
          </w:tcPr>
          <w:p w14:paraId="0CF85DFD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Занятия семинарского типа</w:t>
            </w:r>
          </w:p>
        </w:tc>
        <w:tc>
          <w:tcPr>
            <w:tcW w:w="675" w:type="dxa"/>
            <w:textDirection w:val="btLr"/>
            <w:vAlign w:val="center"/>
          </w:tcPr>
          <w:p w14:paraId="2F3A741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Самостоятельная работа</w:t>
            </w:r>
          </w:p>
        </w:tc>
        <w:tc>
          <w:tcPr>
            <w:tcW w:w="848" w:type="dxa"/>
            <w:textDirection w:val="btLr"/>
            <w:vAlign w:val="center"/>
          </w:tcPr>
          <w:p w14:paraId="7084BDF8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Контроль</w:t>
            </w:r>
          </w:p>
        </w:tc>
        <w:tc>
          <w:tcPr>
            <w:tcW w:w="1870" w:type="dxa"/>
            <w:gridSpan w:val="2"/>
          </w:tcPr>
          <w:p w14:paraId="2F78B99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14:paraId="4574E8A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19A73C41" w14:textId="77777777" w:rsidTr="00AF76AF">
        <w:trPr>
          <w:gridAfter w:val="1"/>
          <w:wAfter w:w="11" w:type="dxa"/>
        </w:trPr>
        <w:tc>
          <w:tcPr>
            <w:tcW w:w="651" w:type="dxa"/>
          </w:tcPr>
          <w:p w14:paraId="75014688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285" w:type="dxa"/>
          </w:tcPr>
          <w:p w14:paraId="4CFBD42E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7407BD7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67FBF5B0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3" w:type="dxa"/>
          </w:tcPr>
          <w:p w14:paraId="480D462A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14:paraId="4049A24F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</w:tcPr>
          <w:p w14:paraId="63E47D80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4FAF784F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3CC41BFC" w14:textId="77777777" w:rsidTr="00AF76AF">
        <w:trPr>
          <w:gridAfter w:val="1"/>
          <w:wAfter w:w="11" w:type="dxa"/>
        </w:trPr>
        <w:tc>
          <w:tcPr>
            <w:tcW w:w="651" w:type="dxa"/>
          </w:tcPr>
          <w:p w14:paraId="3FBF3D0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5" w:type="dxa"/>
          </w:tcPr>
          <w:p w14:paraId="26948D2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2BF8150B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674C14D8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3" w:type="dxa"/>
          </w:tcPr>
          <w:p w14:paraId="6CC8981B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14:paraId="6680246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</w:tcPr>
          <w:p w14:paraId="5D00EF6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07ED7C3E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4BD6E8C6" w14:textId="77777777" w:rsidTr="00AF76AF">
        <w:trPr>
          <w:gridAfter w:val="1"/>
          <w:wAfter w:w="11" w:type="dxa"/>
        </w:trPr>
        <w:tc>
          <w:tcPr>
            <w:tcW w:w="651" w:type="dxa"/>
          </w:tcPr>
          <w:p w14:paraId="4A7254A2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285" w:type="dxa"/>
          </w:tcPr>
          <w:p w14:paraId="1F25ACA3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035C9E45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13306143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3" w:type="dxa"/>
          </w:tcPr>
          <w:p w14:paraId="420FF08D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14:paraId="788C2750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</w:tcPr>
          <w:p w14:paraId="33CD1CF4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5EDC7DE7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377E0A7A" w14:textId="77777777" w:rsidTr="00AF76AF">
        <w:trPr>
          <w:gridAfter w:val="1"/>
          <w:wAfter w:w="11" w:type="dxa"/>
        </w:trPr>
        <w:tc>
          <w:tcPr>
            <w:tcW w:w="651" w:type="dxa"/>
          </w:tcPr>
          <w:p w14:paraId="0EACD650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285" w:type="dxa"/>
          </w:tcPr>
          <w:p w14:paraId="17A6817F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69C2B515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6DA9DF90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3" w:type="dxa"/>
          </w:tcPr>
          <w:p w14:paraId="28F27799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14:paraId="78E2EBCA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</w:tcPr>
          <w:p w14:paraId="347CA1F7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2C5E44B1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5298CD47" w14:textId="77777777" w:rsidTr="00AF76AF">
        <w:trPr>
          <w:gridAfter w:val="1"/>
          <w:wAfter w:w="11" w:type="dxa"/>
        </w:trPr>
        <w:tc>
          <w:tcPr>
            <w:tcW w:w="4433" w:type="dxa"/>
            <w:gridSpan w:val="4"/>
          </w:tcPr>
          <w:p w14:paraId="7964AB6E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часов:</w:t>
            </w:r>
          </w:p>
        </w:tc>
        <w:tc>
          <w:tcPr>
            <w:tcW w:w="779" w:type="dxa"/>
          </w:tcPr>
          <w:p w14:paraId="2611953F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13" w:type="dxa"/>
          </w:tcPr>
          <w:p w14:paraId="0B975626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5" w:type="dxa"/>
          </w:tcPr>
          <w:p w14:paraId="47D0B57D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</w:tcPr>
          <w:p w14:paraId="2CCF5367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28BF6BD7" w14:textId="77777777" w:rsidR="006F7D98" w:rsidRPr="009808AD" w:rsidRDefault="006F7D98" w:rsidP="00AF7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B080325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6D80EE" w14:textId="18BE4E08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8"/>
        </w:rPr>
        <w:t>На каждую форму обучения</w:t>
      </w:r>
      <w:r w:rsidR="002A408B">
        <w:rPr>
          <w:rFonts w:ascii="Times New Roman" w:hAnsi="Times New Roman"/>
          <w:b/>
          <w:i/>
          <w:color w:val="000000"/>
          <w:sz w:val="24"/>
          <w:szCs w:val="28"/>
        </w:rPr>
        <w:t xml:space="preserve">, </w:t>
      </w:r>
      <w:r w:rsidR="002A408B" w:rsidRPr="002A408B">
        <w:rPr>
          <w:rFonts w:ascii="Times New Roman" w:hAnsi="Times New Roman"/>
          <w:b/>
          <w:i/>
          <w:iCs/>
          <w:color w:val="000000"/>
          <w:sz w:val="24"/>
          <w:szCs w:val="28"/>
        </w:rPr>
        <w:t xml:space="preserve">в том числе </w:t>
      </w:r>
      <w:r w:rsidR="00F86032">
        <w:rPr>
          <w:rFonts w:ascii="Times New Roman" w:hAnsi="Times New Roman"/>
          <w:b/>
          <w:i/>
          <w:iCs/>
          <w:color w:val="000000"/>
          <w:sz w:val="24"/>
          <w:szCs w:val="28"/>
        </w:rPr>
        <w:t>при ускоренном</w:t>
      </w:r>
      <w:r w:rsidR="002A408B" w:rsidRPr="002A408B">
        <w:rPr>
          <w:rFonts w:ascii="Times New Roman" w:hAnsi="Times New Roman"/>
          <w:b/>
          <w:i/>
          <w:iCs/>
          <w:color w:val="000000"/>
          <w:sz w:val="24"/>
          <w:szCs w:val="28"/>
        </w:rPr>
        <w:t xml:space="preserve"> обучени</w:t>
      </w:r>
      <w:r w:rsidR="00F86032">
        <w:rPr>
          <w:rFonts w:ascii="Times New Roman" w:hAnsi="Times New Roman"/>
          <w:b/>
          <w:i/>
          <w:iCs/>
          <w:color w:val="000000"/>
          <w:sz w:val="24"/>
          <w:szCs w:val="28"/>
        </w:rPr>
        <w:t>и</w:t>
      </w:r>
      <w:r w:rsidR="002A408B" w:rsidRPr="002A408B">
        <w:rPr>
          <w:rFonts w:ascii="Times New Roman" w:hAnsi="Times New Roman"/>
          <w:b/>
          <w:i/>
          <w:iCs/>
          <w:color w:val="000000"/>
          <w:sz w:val="24"/>
          <w:szCs w:val="28"/>
        </w:rPr>
        <w:t>,</w:t>
      </w:r>
      <w:r w:rsidRPr="009808AD">
        <w:rPr>
          <w:rFonts w:ascii="Times New Roman" w:hAnsi="Times New Roman"/>
          <w:b/>
          <w:i/>
          <w:color w:val="000000"/>
          <w:sz w:val="24"/>
          <w:szCs w:val="28"/>
        </w:rPr>
        <w:t xml:space="preserve"> заполняется отдельная таблица.</w:t>
      </w:r>
    </w:p>
    <w:p w14:paraId="3CF7DFCF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3"/>
          <w:szCs w:val="23"/>
        </w:rPr>
      </w:pPr>
      <w:r w:rsidRPr="009808AD">
        <w:rPr>
          <w:rFonts w:ascii="Times New Roman" w:hAnsi="Times New Roman"/>
          <w:bCs/>
          <w:i/>
          <w:color w:val="000000"/>
          <w:sz w:val="23"/>
          <w:szCs w:val="23"/>
        </w:rPr>
        <w:t>В графу</w:t>
      </w:r>
      <w:r w:rsidRPr="009808A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9808AD">
        <w:rPr>
          <w:rFonts w:ascii="Times New Roman" w:hAnsi="Times New Roman"/>
          <w:b/>
          <w:bCs/>
          <w:color w:val="000000"/>
          <w:sz w:val="23"/>
          <w:szCs w:val="23"/>
        </w:rPr>
        <w:t xml:space="preserve">Форма промежуточной аттестации </w:t>
      </w:r>
      <w:r w:rsidRPr="009808AD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(по семестрам) </w:t>
      </w:r>
      <w:r w:rsidRPr="009808AD">
        <w:rPr>
          <w:rFonts w:ascii="Times New Roman" w:hAnsi="Times New Roman"/>
          <w:bCs/>
          <w:i/>
          <w:iCs/>
          <w:color w:val="000000"/>
          <w:sz w:val="23"/>
          <w:szCs w:val="23"/>
        </w:rPr>
        <w:t>вносятся формы промежуточной аттестации в соответствии с учебным планом, в том числе наличие курсовых работ.</w:t>
      </w:r>
    </w:p>
    <w:p w14:paraId="0C51EEA1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E3C5594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5. Оценочные средства для проведения текущего контроля успеваемости, промежуточной аттестации обучающихся по дисциплине (модулю). </w:t>
      </w:r>
    </w:p>
    <w:p w14:paraId="2BABE65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B117DB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5.1. Оценочные средства для проведения текущего контроля успеваемости, в том числе самостоятельной работы, представлены в Информационной справке по дисциплине (модулю) (Приложения к рабочей программе дисциплины (модуля). </w:t>
      </w:r>
    </w:p>
    <w:p w14:paraId="30ED34DB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11789F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5.2. Перечень оценочных средств для проведения промежуточной аттестации по дисциплине (модулю).</w:t>
      </w:r>
    </w:p>
    <w:p w14:paraId="144D350B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F8B332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В данном разделе приводится </w:t>
      </w:r>
      <w:r w:rsidRPr="009808AD">
        <w:rPr>
          <w:rFonts w:ascii="Times New Roman" w:hAnsi="Times New Roman"/>
          <w:i/>
          <w:iCs/>
          <w:sz w:val="23"/>
          <w:szCs w:val="23"/>
          <w:u w:val="single"/>
          <w:lang w:eastAsia="ru-RU"/>
        </w:rPr>
        <w:t>перечень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видов оценочных средств, используемых для промежуточной аттестации. Оценочные средства по дисциплине (модулю) формируются в виде типовых контрольных заданий или иных материалов, необходимых для оценки знаний, умений, навыков и (или) опыта деятельности. Приводятся темы курсовых работ и др.</w:t>
      </w:r>
    </w:p>
    <w:p w14:paraId="0FFF7AF4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1CAAC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9808A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и информационное обеспечение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, необходимое для освоения дисциплины (модуля). </w:t>
      </w:r>
    </w:p>
    <w:p w14:paraId="01D12AE1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66BA40" w14:textId="77777777" w:rsidR="006F7D98" w:rsidRPr="009808AD" w:rsidRDefault="006F7D98" w:rsidP="00AF76A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Основная литература:</w:t>
      </w:r>
    </w:p>
    <w:p w14:paraId="10041228" w14:textId="77777777" w:rsidR="006F7D98" w:rsidRPr="009808AD" w:rsidRDefault="006F7D98" w:rsidP="00AF76A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Дополнительная литература:</w:t>
      </w:r>
    </w:p>
    <w:p w14:paraId="0739380A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lastRenderedPageBreak/>
        <w:t>Данный раздел заполняется в соответствии с требованиями соответству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softHyphen/>
        <w:t>ющих разделов ФГОС. Указываются только те литературные источники, издания которых присутствуют в библиотечном фонде, в том числе в электронной библиотечной системе</w:t>
      </w:r>
      <w:r w:rsidRPr="009808AD">
        <w:rPr>
          <w:rFonts w:ascii="Times New Roman" w:hAnsi="Times New Roman"/>
          <w:sz w:val="28"/>
          <w:szCs w:val="28"/>
          <w:lang w:eastAsia="ru-RU"/>
        </w:rPr>
        <w:t>.</w:t>
      </w:r>
    </w:p>
    <w:p w14:paraId="39279141" w14:textId="77777777" w:rsidR="006F7D98" w:rsidRPr="009808AD" w:rsidRDefault="006F7D98" w:rsidP="00AF76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FC383D" w14:textId="77777777" w:rsidR="006F7D98" w:rsidRPr="009808AD" w:rsidRDefault="006F7D98" w:rsidP="00AF76AF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Перечень ресурсов информационно-телекоммуникационной сети «Интернет»:</w:t>
      </w:r>
    </w:p>
    <w:p w14:paraId="10065CE5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раздел заполняется в виде ссылок на страницы сайтов в сети Интернет. При внесении ссылок в рабочую программу дисциплины (модуля) необходимо проверить их рабочее состояние.</w:t>
      </w:r>
    </w:p>
    <w:p w14:paraId="5F2683C6" w14:textId="77777777" w:rsidR="006F7D98" w:rsidRPr="009808AD" w:rsidRDefault="006F7D98" w:rsidP="00AF76AF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14:paraId="639A20D0" w14:textId="77777777" w:rsidR="006F7D98" w:rsidRPr="009808AD" w:rsidRDefault="006F7D98" w:rsidP="00AF76AF">
      <w:pPr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систем:</w:t>
      </w:r>
    </w:p>
    <w:p w14:paraId="2AE9BC42" w14:textId="77777777" w:rsidR="006F7D98" w:rsidRPr="009808AD" w:rsidRDefault="006F7D98" w:rsidP="00AF76AF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программное обеспечение дисциплины (модуля):</w:t>
      </w:r>
    </w:p>
    <w:p w14:paraId="63E7EAA5" w14:textId="77777777" w:rsidR="006F7D98" w:rsidRPr="009808AD" w:rsidRDefault="006F7D98" w:rsidP="00AF76AF">
      <w:pPr>
        <w:numPr>
          <w:ilvl w:val="0"/>
          <w:numId w:val="21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современные профессиональные базы данных и информационные справочные системы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sz w:val="28"/>
          <w:szCs w:val="28"/>
          <w:lang w:eastAsia="ru-RU"/>
        </w:rPr>
        <w:t>(для ООП (ОПОП) подготовки высшей квалификации - в том числе международным реферативным базам данных научных изданий):</w:t>
      </w:r>
    </w:p>
    <w:p w14:paraId="53219E65" w14:textId="77777777" w:rsidR="006F7D98" w:rsidRPr="009808AD" w:rsidRDefault="006F7D98" w:rsidP="00AF76AF">
      <w:pPr>
        <w:spacing w:after="0" w:line="240" w:lineRule="auto"/>
        <w:ind w:left="1" w:firstLine="1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   раздел    заполняется    в    соответствии    с    требованиями    разделов ФГОС. Указывается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>необходимый комплект лицензионного программного обеспечения, в том числе профессиональных баз данных и информационных справочных систем дисциплины (модуля), подлежащий ежегодному обновлению на основании заключенных договоров РГУФКСМиТ со сторонними организациями.</w:t>
      </w:r>
    </w:p>
    <w:p w14:paraId="4BC67C75" w14:textId="77777777" w:rsidR="006F7D98" w:rsidRPr="009808AD" w:rsidRDefault="006F7D98" w:rsidP="00AF76AF">
      <w:pPr>
        <w:spacing w:after="0" w:line="240" w:lineRule="auto"/>
        <w:ind w:left="1" w:firstLine="1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Дополнительно при реализации ООП (ОПОП) </w:t>
      </w:r>
      <w:r w:rsidRPr="009808AD">
        <w:rPr>
          <w:rFonts w:ascii="Times New Roman" w:hAnsi="Times New Roman"/>
          <w:i/>
          <w:sz w:val="24"/>
          <w:szCs w:val="28"/>
          <w:u w:val="single"/>
          <w:lang w:eastAsia="ru-RU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 указывается: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</w:p>
    <w:p w14:paraId="18A16056" w14:textId="77777777" w:rsidR="006F7D98" w:rsidRPr="009808AD" w:rsidRDefault="006F7D98" w:rsidP="00AF76AF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14:paraId="01F96FD4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7. Материально-техническое обеспечение дисциплины (модуля).</w:t>
      </w:r>
    </w:p>
    <w:p w14:paraId="5943CE6A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528D68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Данный    раздел    заполняется    в    соответствии    с    требованиями    разделов ФГОС. Указывается необходимость учебной аудиторий для проведения занятий лекционного типа, занятий семинарского типа, самостоятельной работы, курсового проектирования (выполнения курсовых работ), групповых и индивидуальных консультаций, наборы демонстрационного оборудования и учебно-наглядных пособий, обеспечивающие тематические иллюстрации, комплектов аудиторной мебели и компьютерной техники, ученической и (или) интерактивной доски и иного оборудования, необходимого для реализации дисциплины (модуля).</w:t>
      </w:r>
      <w:r w:rsidRPr="009808A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F07918C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lastRenderedPageBreak/>
        <w:t>Может быть прописан</w:t>
      </w:r>
      <w:r w:rsidRPr="009808AD">
        <w:rPr>
          <w:rFonts w:ascii="Times New Roman" w:hAnsi="Times New Roman"/>
          <w:color w:val="000000"/>
          <w:sz w:val="23"/>
          <w:szCs w:val="23"/>
        </w:rPr>
        <w:t xml:space="preserve"> 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еречень материально-технического обеспечения, необходимого для реализации дисциплины, включающий в себя лаборатории, оснащенные лабораторным оборудованием.</w:t>
      </w:r>
    </w:p>
    <w:p w14:paraId="30675544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Дополнительно 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указывается:</w:t>
      </w:r>
    </w:p>
    <w:p w14:paraId="073EEE65" w14:textId="77777777" w:rsidR="006F7D98" w:rsidRPr="009808AD" w:rsidRDefault="006F7D98" w:rsidP="00AF76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при освоении обучающимися профессиональных модулей наличие условий созданной соответствующей образовательной среды в РГУФКСМиТ или в иных организациях в зависимости от специфики вида деятельности;</w:t>
      </w:r>
    </w:p>
    <w:p w14:paraId="144C4042" w14:textId="77777777" w:rsidR="006F7D98" w:rsidRPr="009808AD" w:rsidRDefault="006F7D98" w:rsidP="00AF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4C49D3DB" w14:textId="77777777" w:rsidR="006F7D98" w:rsidRPr="009808AD" w:rsidRDefault="006F7D98" w:rsidP="00AF76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перечень кабинетов, лабораторий, мастерских и других помещений:</w:t>
      </w:r>
    </w:p>
    <w:p w14:paraId="47515505" w14:textId="77777777" w:rsidR="006F7D98" w:rsidRPr="009808AD" w:rsidRDefault="006F7D98" w:rsidP="00AF76AF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Кабинеты:</w:t>
      </w:r>
    </w:p>
    <w:p w14:paraId="16378034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истории и основ философии;</w:t>
      </w:r>
    </w:p>
    <w:p w14:paraId="6A3E0721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иностранного языка;</w:t>
      </w:r>
    </w:p>
    <w:p w14:paraId="68A47EB0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14:paraId="099D0FE4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анатомии и физиологии человека;</w:t>
      </w:r>
    </w:p>
    <w:p w14:paraId="69774B28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патологии;</w:t>
      </w:r>
    </w:p>
    <w:p w14:paraId="208B399D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латинского языка с медицинской терминологией;</w:t>
      </w:r>
    </w:p>
    <w:p w14:paraId="182E0E16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гигиены и экологии человека;</w:t>
      </w:r>
    </w:p>
    <w:p w14:paraId="39DF117F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фармакологии;</w:t>
      </w:r>
    </w:p>
    <w:p w14:paraId="3DAF151F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микробиологии и иммунологии;</w:t>
      </w:r>
    </w:p>
    <w:p w14:paraId="00CA13E4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психологии;</w:t>
      </w:r>
    </w:p>
    <w:p w14:paraId="6369CC32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генетики человека с основами медицинской генетики;</w:t>
      </w:r>
    </w:p>
    <w:p w14:paraId="6CCB871C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общественного здоровья и здравоохранения;</w:t>
      </w:r>
    </w:p>
    <w:p w14:paraId="570B2685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сестринского дела;</w:t>
      </w:r>
    </w:p>
    <w:p w14:paraId="61D1A524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профилактики;</w:t>
      </w:r>
    </w:p>
    <w:p w14:paraId="42B93457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реабилитации;</w:t>
      </w:r>
    </w:p>
    <w:p w14:paraId="5619B469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реаниматологии;</w:t>
      </w:r>
    </w:p>
    <w:p w14:paraId="332B12F0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экономики и управления в здравоохранении;</w:t>
      </w:r>
    </w:p>
    <w:p w14:paraId="16823F28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безопасности жизнедеятельности.</w:t>
      </w:r>
    </w:p>
    <w:p w14:paraId="1DBD9D54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Спортивный комплекс: открытый стадион широкого профиля с элементами полосы препятствий; спортивный зал; стрелковый тир (в любой модификации, включая электронный) или место для стрельбы.</w:t>
      </w:r>
    </w:p>
    <w:p w14:paraId="0E49510C" w14:textId="77777777" w:rsidR="006F7D98" w:rsidRPr="009808AD" w:rsidRDefault="006F7D98" w:rsidP="00AF76A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Залы: библиотека, читальный зал с выходом в сеть Интернет, актовый зал.</w:t>
      </w:r>
    </w:p>
    <w:p w14:paraId="2DB6EF4F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5E077B25" w14:textId="77777777" w:rsidR="006F7D98" w:rsidRPr="009808AD" w:rsidRDefault="006F7D98" w:rsidP="00AF76A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возможность оперативного обмена информацией с российскими образовательными организациями</w:t>
      </w:r>
    </w:p>
    <w:p w14:paraId="600C254A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4CFF6278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C718695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A44FF09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3F8CE51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B0FCF4B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890503A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362B523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CCBC10D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FB9F88C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C80F131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9B1D8F0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6DC5E02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F0F3F14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46F3BFA0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100B4368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1B259DF0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0D28B9A9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94C9E37" w14:textId="77777777" w:rsidR="006F7D98" w:rsidRPr="009808AD" w:rsidRDefault="006F7D98" w:rsidP="00AF76AF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Приложения к рабочей программе дисциплины (модуля)</w:t>
      </w:r>
    </w:p>
    <w:p w14:paraId="0B5E8FE1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45C273CB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08AD">
        <w:rPr>
          <w:rFonts w:ascii="Times New Roman" w:hAnsi="Times New Roman"/>
          <w:b/>
          <w:sz w:val="28"/>
          <w:szCs w:val="24"/>
          <w:lang w:eastAsia="ru-RU"/>
        </w:rPr>
        <w:t>ИНФОРМАЦИОННАЯ СПРАВКА</w:t>
      </w:r>
    </w:p>
    <w:p w14:paraId="4FE11068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16"/>
      </w:tblGrid>
      <w:tr w:rsidR="006F7D98" w:rsidRPr="005411CB" w14:paraId="473DA4DF" w14:textId="77777777" w:rsidTr="00AF76AF">
        <w:trPr>
          <w:jc w:val="center"/>
        </w:trPr>
        <w:tc>
          <w:tcPr>
            <w:tcW w:w="10016" w:type="dxa"/>
          </w:tcPr>
          <w:p w14:paraId="083F4192" w14:textId="41694203" w:rsidR="006F7D98" w:rsidRPr="009808AD" w:rsidRDefault="006F7D98" w:rsidP="00AF76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по дисциплине (модулю) _________________________________________ для обучающихся института___________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___________курса, направления подготовки/ специальности________</w:t>
            </w:r>
            <w:r w:rsidR="00F8603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______________</w:t>
            </w: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______________________ направленности (профилю)____________________________________</w:t>
            </w:r>
            <w:r w:rsidR="00F8603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__</w:t>
            </w: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_______ </w:t>
            </w:r>
          </w:p>
          <w:p w14:paraId="7DC34511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____________ формы (м) обучения                                           </w:t>
            </w:r>
          </w:p>
        </w:tc>
      </w:tr>
    </w:tbl>
    <w:p w14:paraId="22EAD70E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2648F7F9" w14:textId="77777777" w:rsidR="006F7D98" w:rsidRPr="009808AD" w:rsidRDefault="006F7D98" w:rsidP="00AF76AF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ОБЩИЕ СВЕДЕНИЯ</w:t>
      </w:r>
    </w:p>
    <w:p w14:paraId="585DD4A9" w14:textId="77777777" w:rsidR="006F7D98" w:rsidRPr="009808AD" w:rsidRDefault="006F7D98" w:rsidP="00AF76AF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22B442FE" w14:textId="77777777" w:rsidR="006F7D98" w:rsidRPr="009808AD" w:rsidRDefault="006F7D98" w:rsidP="00AF76AF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787ADDD1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ab/>
        <w:t>Кафедра: ____________________________________________.</w:t>
      </w:r>
    </w:p>
    <w:p w14:paraId="1C9C8913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9808AD">
        <w:rPr>
          <w:rFonts w:ascii="Times New Roman" w:hAnsi="Times New Roman"/>
          <w:sz w:val="24"/>
          <w:szCs w:val="24"/>
          <w:lang w:eastAsia="ru-RU"/>
        </w:rPr>
        <w:t>Сроки изучения дисциплины (модуля): ___ семестр (ы)</w:t>
      </w:r>
    </w:p>
    <w:p w14:paraId="3C4351FA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ab/>
        <w:t xml:space="preserve">Форма промежуточной аттестации: 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>зачёт/дифференцированный зачет/экзамен.</w:t>
      </w:r>
    </w:p>
    <w:p w14:paraId="7DACC6DF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68565E28" w14:textId="15B3E8A4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Если номера семестров не совпадают при реализации дисциплины (модуля) на очной или заочной формах обучения,</w:t>
      </w:r>
      <w:r w:rsidR="00F86032" w:rsidRPr="00F8603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 w:rsidR="00F86032" w:rsidRPr="00F86032">
        <w:rPr>
          <w:rFonts w:ascii="Times New Roman" w:hAnsi="Times New Roman"/>
          <w:i/>
          <w:iCs/>
          <w:sz w:val="24"/>
          <w:szCs w:val="24"/>
          <w:lang w:eastAsia="ru-RU"/>
        </w:rPr>
        <w:t>в том числе</w:t>
      </w:r>
      <w:r w:rsidR="00F8603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 ускоренном</w:t>
      </w:r>
      <w:r w:rsidR="00F86032" w:rsidRPr="00F8603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обучени</w:t>
      </w:r>
      <w:r w:rsidR="00F86032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="00F86032" w:rsidRPr="00F8603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>то указываются номера семестров отдельно для каждой формы обучения.</w:t>
      </w:r>
    </w:p>
    <w:p w14:paraId="54671C31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808AD">
        <w:rPr>
          <w:rFonts w:ascii="Times New Roman" w:hAnsi="Times New Roman"/>
          <w:b/>
          <w:sz w:val="16"/>
          <w:szCs w:val="16"/>
          <w:lang w:eastAsia="ru-RU"/>
        </w:rPr>
        <w:tab/>
      </w:r>
    </w:p>
    <w:p w14:paraId="12B160B7" w14:textId="77777777" w:rsidR="006F7D98" w:rsidRPr="009808AD" w:rsidRDefault="006F7D98" w:rsidP="00AF76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808AD">
        <w:rPr>
          <w:rFonts w:ascii="Times New Roman" w:hAnsi="Times New Roman"/>
          <w:b/>
          <w:sz w:val="24"/>
          <w:szCs w:val="24"/>
          <w:lang w:eastAsia="ru-RU"/>
        </w:rPr>
        <w:t>. ФОРМЫ ОЦЕНОЧНЫХ СРЕДСТВ ТЕКУЩЕГО КОНТРОЛЯ УСПЕВАЕМОСТИ, СРОКИ ПРОВЕДЕНИЯ, ОЦЕНКА В БАЛЛАХ</w:t>
      </w:r>
    </w:p>
    <w:p w14:paraId="39D808F3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206"/>
        <w:gridCol w:w="1623"/>
        <w:gridCol w:w="1943"/>
      </w:tblGrid>
      <w:tr w:rsidR="006F7D98" w:rsidRPr="005411CB" w14:paraId="39E529B5" w14:textId="77777777" w:rsidTr="00AF76AF">
        <w:trPr>
          <w:jc w:val="center"/>
        </w:trPr>
        <w:tc>
          <w:tcPr>
            <w:tcW w:w="647" w:type="dxa"/>
            <w:vAlign w:val="center"/>
          </w:tcPr>
          <w:p w14:paraId="2FDC1C2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6" w:type="dxa"/>
            <w:vAlign w:val="center"/>
          </w:tcPr>
          <w:p w14:paraId="2A31081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оценочного средства текущего контроля успеваемости</w:t>
            </w:r>
          </w:p>
        </w:tc>
        <w:tc>
          <w:tcPr>
            <w:tcW w:w="1623" w:type="dxa"/>
            <w:vAlign w:val="center"/>
          </w:tcPr>
          <w:p w14:paraId="36113BB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на очной форме обучения </w:t>
            </w:r>
          </w:p>
          <w:p w14:paraId="4E2CCCFF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неделях)</w:t>
            </w:r>
            <w:r w:rsidRPr="009808AD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43" w:type="dxa"/>
            <w:vAlign w:val="center"/>
          </w:tcPr>
          <w:p w14:paraId="27C1339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</w:tr>
      <w:tr w:rsidR="006F7D98" w:rsidRPr="005411CB" w14:paraId="01E8CEE9" w14:textId="77777777" w:rsidTr="00AF76AF">
        <w:trPr>
          <w:jc w:val="center"/>
        </w:trPr>
        <w:tc>
          <w:tcPr>
            <w:tcW w:w="647" w:type="dxa"/>
            <w:vAlign w:val="center"/>
          </w:tcPr>
          <w:p w14:paraId="277DD647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21922D3F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FDEA05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1ABA8E10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07CFDB78" w14:textId="77777777" w:rsidTr="00AF76AF">
        <w:trPr>
          <w:jc w:val="center"/>
        </w:trPr>
        <w:tc>
          <w:tcPr>
            <w:tcW w:w="647" w:type="dxa"/>
            <w:vAlign w:val="center"/>
          </w:tcPr>
          <w:p w14:paraId="5B5684F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21385DD7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0A74C49F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3CA7AE20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1FD7862D" w14:textId="77777777" w:rsidTr="00AF76AF">
        <w:trPr>
          <w:jc w:val="center"/>
        </w:trPr>
        <w:tc>
          <w:tcPr>
            <w:tcW w:w="647" w:type="dxa"/>
            <w:vAlign w:val="center"/>
          </w:tcPr>
          <w:p w14:paraId="4C2335E7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7DD7B84E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57C67CE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74B35BD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4B22D241" w14:textId="77777777" w:rsidTr="00AF76AF">
        <w:trPr>
          <w:jc w:val="center"/>
        </w:trPr>
        <w:tc>
          <w:tcPr>
            <w:tcW w:w="647" w:type="dxa"/>
            <w:vAlign w:val="center"/>
          </w:tcPr>
          <w:p w14:paraId="2A43270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6D3CA6E8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4ADC060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75E0C64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509C947F" w14:textId="77777777" w:rsidTr="00AF76AF">
        <w:trPr>
          <w:trHeight w:val="314"/>
          <w:jc w:val="center"/>
        </w:trPr>
        <w:tc>
          <w:tcPr>
            <w:tcW w:w="647" w:type="dxa"/>
            <w:vAlign w:val="center"/>
          </w:tcPr>
          <w:p w14:paraId="11E8E04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2DEFF2E2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694596B3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2DB33F9F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0FF099B7" w14:textId="77777777" w:rsidTr="00AF76AF">
        <w:trPr>
          <w:trHeight w:val="314"/>
          <w:jc w:val="center"/>
        </w:trPr>
        <w:tc>
          <w:tcPr>
            <w:tcW w:w="647" w:type="dxa"/>
            <w:vAlign w:val="center"/>
          </w:tcPr>
          <w:p w14:paraId="21F9AEE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02B74A1B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 /дифференцированный зачет/экзамен</w:t>
            </w:r>
          </w:p>
        </w:tc>
        <w:tc>
          <w:tcPr>
            <w:tcW w:w="1623" w:type="dxa"/>
            <w:vAlign w:val="center"/>
          </w:tcPr>
          <w:p w14:paraId="4CA2A927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1740119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449D1899" w14:textId="77777777" w:rsidTr="00AF76AF">
        <w:trPr>
          <w:trHeight w:val="249"/>
          <w:jc w:val="center"/>
        </w:trPr>
        <w:tc>
          <w:tcPr>
            <w:tcW w:w="647" w:type="dxa"/>
            <w:vAlign w:val="center"/>
          </w:tcPr>
          <w:p w14:paraId="1C45C79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Align w:val="center"/>
          </w:tcPr>
          <w:p w14:paraId="3C07AC79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3" w:type="dxa"/>
            <w:vAlign w:val="center"/>
          </w:tcPr>
          <w:p w14:paraId="0D70810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14:paraId="30122EE0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</w:p>
        </w:tc>
      </w:tr>
    </w:tbl>
    <w:p w14:paraId="59C57B86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0820AAA3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Виды дополнительных заданий для обучающихся, пропустивших занятия</w:t>
      </w:r>
    </w:p>
    <w:p w14:paraId="683ED25B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965"/>
        <w:gridCol w:w="1823"/>
      </w:tblGrid>
      <w:tr w:rsidR="006F7D98" w:rsidRPr="005411CB" w14:paraId="2A8931C3" w14:textId="77777777" w:rsidTr="00AF76AF">
        <w:trPr>
          <w:trHeight w:val="585"/>
          <w:jc w:val="center"/>
        </w:trPr>
        <w:tc>
          <w:tcPr>
            <w:tcW w:w="607" w:type="dxa"/>
            <w:vAlign w:val="center"/>
          </w:tcPr>
          <w:p w14:paraId="4D18CE2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1" w:type="dxa"/>
            <w:vAlign w:val="center"/>
          </w:tcPr>
          <w:p w14:paraId="4BAA0AA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текущего контроля успеваемости</w:t>
            </w:r>
          </w:p>
        </w:tc>
        <w:tc>
          <w:tcPr>
            <w:tcW w:w="1822" w:type="dxa"/>
            <w:vAlign w:val="center"/>
          </w:tcPr>
          <w:p w14:paraId="5568A4D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</w:tr>
      <w:tr w:rsidR="006F7D98" w:rsidRPr="005411CB" w14:paraId="0C4CDDC3" w14:textId="77777777" w:rsidTr="00AF76AF">
        <w:trPr>
          <w:trHeight w:val="284"/>
          <w:jc w:val="center"/>
        </w:trPr>
        <w:tc>
          <w:tcPr>
            <w:tcW w:w="607" w:type="dxa"/>
            <w:vAlign w:val="center"/>
          </w:tcPr>
          <w:p w14:paraId="6C46D543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vAlign w:val="center"/>
          </w:tcPr>
          <w:p w14:paraId="747059DB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153423C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5D4E4E96" w14:textId="77777777" w:rsidTr="00AF76AF">
        <w:trPr>
          <w:trHeight w:val="284"/>
          <w:jc w:val="center"/>
        </w:trPr>
        <w:tc>
          <w:tcPr>
            <w:tcW w:w="607" w:type="dxa"/>
            <w:vAlign w:val="center"/>
          </w:tcPr>
          <w:p w14:paraId="7BE4473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vAlign w:val="center"/>
          </w:tcPr>
          <w:p w14:paraId="7F8D372F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678B126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74461718" w14:textId="77777777" w:rsidTr="00AF76AF">
        <w:trPr>
          <w:trHeight w:val="284"/>
          <w:jc w:val="center"/>
        </w:trPr>
        <w:tc>
          <w:tcPr>
            <w:tcW w:w="607" w:type="dxa"/>
            <w:vAlign w:val="center"/>
          </w:tcPr>
          <w:p w14:paraId="2029C7C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vAlign w:val="center"/>
          </w:tcPr>
          <w:p w14:paraId="7DE1FDB9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61CF99A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454A5AAD" w14:textId="77777777" w:rsidTr="00AF76AF">
        <w:trPr>
          <w:trHeight w:val="300"/>
          <w:jc w:val="center"/>
        </w:trPr>
        <w:tc>
          <w:tcPr>
            <w:tcW w:w="607" w:type="dxa"/>
            <w:vAlign w:val="center"/>
          </w:tcPr>
          <w:p w14:paraId="3FF0F0D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vAlign w:val="center"/>
          </w:tcPr>
          <w:p w14:paraId="19549BDC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5DEC176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26A0D23B" w14:textId="77777777" w:rsidTr="00AF76AF">
        <w:trPr>
          <w:trHeight w:val="331"/>
          <w:jc w:val="center"/>
        </w:trPr>
        <w:tc>
          <w:tcPr>
            <w:tcW w:w="607" w:type="dxa"/>
            <w:vAlign w:val="center"/>
          </w:tcPr>
          <w:p w14:paraId="508588A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vAlign w:val="center"/>
          </w:tcPr>
          <w:p w14:paraId="2DD80E10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54A059C6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212C5B78" w14:textId="77777777" w:rsidTr="00AF76AF">
        <w:trPr>
          <w:trHeight w:val="331"/>
          <w:jc w:val="center"/>
        </w:trPr>
        <w:tc>
          <w:tcPr>
            <w:tcW w:w="607" w:type="dxa"/>
            <w:vAlign w:val="center"/>
          </w:tcPr>
          <w:p w14:paraId="02ADD7F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1" w:type="dxa"/>
            <w:vAlign w:val="center"/>
          </w:tcPr>
          <w:p w14:paraId="62439B03" w14:textId="77777777" w:rsidR="006F7D98" w:rsidRPr="009808AD" w:rsidRDefault="006F7D98" w:rsidP="00AF76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14:paraId="569EB25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DBDD659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8"/>
          <w:szCs w:val="24"/>
          <w:lang w:eastAsia="ru-RU"/>
        </w:rPr>
        <w:lastRenderedPageBreak/>
        <w:tab/>
      </w:r>
    </w:p>
    <w:p w14:paraId="36D4E04F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808AD">
        <w:rPr>
          <w:rFonts w:ascii="Times New Roman" w:hAnsi="Times New Roman"/>
          <w:b/>
          <w:sz w:val="24"/>
          <w:szCs w:val="24"/>
          <w:lang w:eastAsia="ru-RU"/>
        </w:rPr>
        <w:t>. ТРЕБОВАНИЯ К ВЫПОЛНЕНИЮ ЗАДАНИЙ</w:t>
      </w:r>
    </w:p>
    <w:p w14:paraId="1FAE1795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CB83A5" w14:textId="77777777" w:rsidR="006F7D98" w:rsidRPr="009808AD" w:rsidRDefault="006F7D98" w:rsidP="00AF76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color w:val="000000"/>
          <w:sz w:val="23"/>
          <w:szCs w:val="23"/>
        </w:rPr>
        <w:t xml:space="preserve"> Количество баллов начисляется в соответствии с критериями, указанными в разделе ООП (ОПОП) «Оценочные средства (фонд оценочных средств) </w:t>
      </w:r>
      <w:r w:rsidRPr="009808AD">
        <w:rPr>
          <w:rFonts w:ascii="Times New Roman" w:hAnsi="Times New Roman"/>
          <w:color w:val="000000"/>
          <w:sz w:val="24"/>
          <w:szCs w:val="28"/>
        </w:rPr>
        <w:t>основной образовательной программы (основной профессиональной образовательной программы)».</w:t>
      </w:r>
    </w:p>
    <w:p w14:paraId="3E864CF3" w14:textId="77777777" w:rsidR="006F7D98" w:rsidRPr="009808AD" w:rsidRDefault="006F7D98" w:rsidP="00AF76AF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 xml:space="preserve">Необходимо предусмотреть дополнительные задания, которые позволят набрать необходимое количество баллов обучающимся, пропустившим занятия. Выбор заданий из списка, представленного в информационной справке, определяется преподавателем индивидуально с каждым обучающимся. </w:t>
      </w:r>
    </w:p>
    <w:p w14:paraId="4142D16E" w14:textId="77777777" w:rsidR="006F7D98" w:rsidRPr="009808AD" w:rsidRDefault="006F7D98" w:rsidP="00AF76A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B6949EB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808AD">
        <w:rPr>
          <w:rFonts w:ascii="Times New Roman" w:hAnsi="Times New Roman"/>
          <w:b/>
          <w:caps/>
          <w:sz w:val="24"/>
          <w:szCs w:val="24"/>
          <w:lang w:eastAsia="ru-RU"/>
        </w:rPr>
        <w:t>оценка успеваемости ОБУЧАЮЩИХСЯ</w:t>
      </w:r>
    </w:p>
    <w:p w14:paraId="514597DC" w14:textId="77777777" w:rsidR="006F7D98" w:rsidRPr="009808AD" w:rsidRDefault="006F7D98" w:rsidP="00AF76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75DFA471" w14:textId="77777777" w:rsidR="006F7D98" w:rsidRPr="009808AD" w:rsidRDefault="006F7D98" w:rsidP="00AF76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оценок успеваемости по дисциплинам (модулям), завершающихся экзаменом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03622F">
        <w:rPr>
          <w:rFonts w:ascii="Times New Roman" w:hAnsi="Times New Roman"/>
          <w:b/>
          <w:sz w:val="24"/>
          <w:szCs w:val="24"/>
          <w:lang w:eastAsia="ru-RU"/>
        </w:rPr>
        <w:t>дифференцированным зачётом</w:t>
      </w:r>
    </w:p>
    <w:p w14:paraId="1FB474DF" w14:textId="77777777" w:rsidR="006F7D98" w:rsidRPr="009808AD" w:rsidRDefault="006F7D98" w:rsidP="00AF76AF">
      <w:pPr>
        <w:spacing w:after="0" w:line="240" w:lineRule="auto"/>
        <w:ind w:firstLine="36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21"/>
        <w:gridCol w:w="1170"/>
        <w:gridCol w:w="2159"/>
        <w:gridCol w:w="1260"/>
        <w:gridCol w:w="1144"/>
        <w:gridCol w:w="1072"/>
      </w:tblGrid>
      <w:tr w:rsidR="006F7D98" w:rsidRPr="005411CB" w14:paraId="39ED536A" w14:textId="77777777" w:rsidTr="00AF76AF">
        <w:trPr>
          <w:jc w:val="center"/>
        </w:trPr>
        <w:tc>
          <w:tcPr>
            <w:tcW w:w="2076" w:type="dxa"/>
          </w:tcPr>
          <w:p w14:paraId="68F43F30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221" w:type="dxa"/>
            <w:vAlign w:val="center"/>
          </w:tcPr>
          <w:p w14:paraId="7D290CC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ADBD6D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2159" w:type="dxa"/>
            <w:tcBorders>
              <w:left w:val="single" w:sz="24" w:space="0" w:color="auto"/>
            </w:tcBorders>
            <w:vAlign w:val="center"/>
          </w:tcPr>
          <w:p w14:paraId="4ECD673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260" w:type="dxa"/>
            <w:vAlign w:val="center"/>
          </w:tcPr>
          <w:p w14:paraId="38FCBD6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144" w:type="dxa"/>
            <w:vAlign w:val="center"/>
          </w:tcPr>
          <w:p w14:paraId="52FA38B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072" w:type="dxa"/>
            <w:vAlign w:val="center"/>
          </w:tcPr>
          <w:p w14:paraId="645F5FDB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3A28B9A3" w14:textId="77777777" w:rsidTr="00AF76AF">
        <w:trPr>
          <w:jc w:val="center"/>
        </w:trPr>
        <w:tc>
          <w:tcPr>
            <w:tcW w:w="2076" w:type="dxa"/>
          </w:tcPr>
          <w:p w14:paraId="60A5D0D6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391" w:type="dxa"/>
            <w:gridSpan w:val="2"/>
            <w:tcBorders>
              <w:right w:val="single" w:sz="24" w:space="0" w:color="auto"/>
            </w:tcBorders>
            <w:vAlign w:val="center"/>
          </w:tcPr>
          <w:p w14:paraId="54499EF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2</w:t>
            </w:r>
          </w:p>
          <w:p w14:paraId="276397C3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Неудовлетворительно</w:t>
            </w:r>
          </w:p>
        </w:tc>
        <w:tc>
          <w:tcPr>
            <w:tcW w:w="2159" w:type="dxa"/>
            <w:tcBorders>
              <w:left w:val="single" w:sz="24" w:space="0" w:color="auto"/>
            </w:tcBorders>
            <w:vAlign w:val="center"/>
          </w:tcPr>
          <w:p w14:paraId="32C1D24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3</w:t>
            </w:r>
          </w:p>
          <w:p w14:paraId="50ABED37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1260" w:type="dxa"/>
            <w:vAlign w:val="center"/>
          </w:tcPr>
          <w:p w14:paraId="6EB83C81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4</w:t>
            </w:r>
          </w:p>
          <w:p w14:paraId="2CF625C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Хорошо</w:t>
            </w:r>
          </w:p>
        </w:tc>
        <w:tc>
          <w:tcPr>
            <w:tcW w:w="2216" w:type="dxa"/>
            <w:gridSpan w:val="2"/>
            <w:vAlign w:val="center"/>
          </w:tcPr>
          <w:p w14:paraId="7A1472D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</w:t>
            </w:r>
          </w:p>
          <w:p w14:paraId="7D86DF1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Отлично</w:t>
            </w:r>
          </w:p>
        </w:tc>
      </w:tr>
      <w:tr w:rsidR="006F7D98" w:rsidRPr="005411CB" w14:paraId="49F9BB54" w14:textId="77777777" w:rsidTr="00AF76AF">
        <w:trPr>
          <w:jc w:val="center"/>
        </w:trPr>
        <w:tc>
          <w:tcPr>
            <w:tcW w:w="2076" w:type="dxa"/>
          </w:tcPr>
          <w:p w14:paraId="4766850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221" w:type="dxa"/>
            <w:vAlign w:val="center"/>
          </w:tcPr>
          <w:p w14:paraId="430AE73D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1455ECC0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2159" w:type="dxa"/>
            <w:tcBorders>
              <w:left w:val="single" w:sz="24" w:space="0" w:color="auto"/>
            </w:tcBorders>
            <w:vAlign w:val="center"/>
          </w:tcPr>
          <w:p w14:paraId="3F68303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260" w:type="dxa"/>
            <w:vAlign w:val="center"/>
          </w:tcPr>
          <w:p w14:paraId="1B0E2C6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144" w:type="dxa"/>
            <w:vAlign w:val="center"/>
          </w:tcPr>
          <w:p w14:paraId="09CA72B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072" w:type="dxa"/>
            <w:vAlign w:val="center"/>
          </w:tcPr>
          <w:p w14:paraId="36A09826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0C9450F9" w14:textId="77777777" w:rsidR="006F7D98" w:rsidRPr="009808AD" w:rsidRDefault="006F7D98" w:rsidP="00AF76AF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30F31090" w14:textId="77777777" w:rsidR="006F7D98" w:rsidRPr="009808AD" w:rsidRDefault="006F7D98" w:rsidP="00AF76A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CF2F50" w14:textId="77777777" w:rsidR="006F7D98" w:rsidRPr="009808AD" w:rsidRDefault="006F7D98" w:rsidP="00AF76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оценок успеваемости по дисциплинам (модулям), завершающимся зачетом</w:t>
      </w:r>
    </w:p>
    <w:p w14:paraId="62570972" w14:textId="77777777" w:rsidR="006F7D98" w:rsidRPr="009808AD" w:rsidRDefault="006F7D98" w:rsidP="00AF76AF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108"/>
        <w:gridCol w:w="1276"/>
        <w:gridCol w:w="1522"/>
        <w:gridCol w:w="1447"/>
        <w:gridCol w:w="1444"/>
        <w:gridCol w:w="1246"/>
      </w:tblGrid>
      <w:tr w:rsidR="006F7D98" w:rsidRPr="005411CB" w14:paraId="77296F53" w14:textId="77777777" w:rsidTr="00AF76AF">
        <w:trPr>
          <w:trHeight w:val="507"/>
          <w:jc w:val="center"/>
        </w:trPr>
        <w:tc>
          <w:tcPr>
            <w:tcW w:w="2145" w:type="dxa"/>
          </w:tcPr>
          <w:p w14:paraId="40123E2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108" w:type="dxa"/>
            <w:vAlign w:val="center"/>
          </w:tcPr>
          <w:p w14:paraId="16E6E23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32812A7A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204763A3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6DC62B7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667E90D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2087072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153D0155" w14:textId="77777777" w:rsidTr="00AF76AF">
        <w:trPr>
          <w:trHeight w:val="596"/>
          <w:jc w:val="center"/>
        </w:trPr>
        <w:tc>
          <w:tcPr>
            <w:tcW w:w="2145" w:type="dxa"/>
          </w:tcPr>
          <w:p w14:paraId="0BA0CA67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384" w:type="dxa"/>
            <w:gridSpan w:val="2"/>
            <w:tcBorders>
              <w:right w:val="single" w:sz="24" w:space="0" w:color="auto"/>
            </w:tcBorders>
            <w:vAlign w:val="center"/>
          </w:tcPr>
          <w:p w14:paraId="32817FA6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5659" w:type="dxa"/>
            <w:gridSpan w:val="4"/>
            <w:tcBorders>
              <w:left w:val="single" w:sz="24" w:space="0" w:color="auto"/>
            </w:tcBorders>
            <w:vAlign w:val="center"/>
          </w:tcPr>
          <w:p w14:paraId="2D0ADFEB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Зачтено</w:t>
            </w:r>
          </w:p>
        </w:tc>
      </w:tr>
      <w:tr w:rsidR="006F7D98" w:rsidRPr="005411CB" w14:paraId="67D5D555" w14:textId="77777777" w:rsidTr="00AF76AF">
        <w:trPr>
          <w:trHeight w:val="781"/>
          <w:jc w:val="center"/>
        </w:trPr>
        <w:tc>
          <w:tcPr>
            <w:tcW w:w="2145" w:type="dxa"/>
          </w:tcPr>
          <w:p w14:paraId="6068CDE1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108" w:type="dxa"/>
            <w:vAlign w:val="center"/>
          </w:tcPr>
          <w:p w14:paraId="2FAF0CD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698BDD8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35BF87CC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0FC9769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3ED6BA9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4EC14737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1165FB3E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0643971" w14:textId="77777777" w:rsidR="006F7D98" w:rsidRPr="009808AD" w:rsidRDefault="006F7D98" w:rsidP="00AF76A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успеваемости по дисциплинам (модулям) при проведении текущего контроля успеваемости</w:t>
      </w:r>
    </w:p>
    <w:p w14:paraId="6FFC5533" w14:textId="77777777" w:rsidR="006F7D98" w:rsidRPr="009808AD" w:rsidRDefault="006F7D98" w:rsidP="00AF76AF">
      <w:pPr>
        <w:spacing w:after="0" w:line="240" w:lineRule="auto"/>
        <w:ind w:firstLine="360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992"/>
        <w:gridCol w:w="1276"/>
        <w:gridCol w:w="1522"/>
        <w:gridCol w:w="1447"/>
        <w:gridCol w:w="1444"/>
        <w:gridCol w:w="1246"/>
      </w:tblGrid>
      <w:tr w:rsidR="006F7D98" w:rsidRPr="005411CB" w14:paraId="145BA4C0" w14:textId="77777777" w:rsidTr="00AF76AF">
        <w:trPr>
          <w:trHeight w:val="507"/>
          <w:jc w:val="center"/>
        </w:trPr>
        <w:tc>
          <w:tcPr>
            <w:tcW w:w="2261" w:type="dxa"/>
          </w:tcPr>
          <w:p w14:paraId="3E5D8BB9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992" w:type="dxa"/>
            <w:vAlign w:val="center"/>
          </w:tcPr>
          <w:p w14:paraId="25C61E56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3C8692D3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11BB6A5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5DEC5716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4ED5D70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7CA656C4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784027F0" w14:textId="77777777" w:rsidTr="00AF76AF">
        <w:trPr>
          <w:trHeight w:val="300"/>
          <w:jc w:val="center"/>
        </w:trPr>
        <w:tc>
          <w:tcPr>
            <w:tcW w:w="2261" w:type="dxa"/>
          </w:tcPr>
          <w:p w14:paraId="1ACC23DB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992" w:type="dxa"/>
            <w:vAlign w:val="center"/>
          </w:tcPr>
          <w:p w14:paraId="248854B0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1D25AC65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49536AF8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203B827D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2609B972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5E1C218E" w14:textId="77777777" w:rsidR="006F7D98" w:rsidRPr="009808AD" w:rsidRDefault="006F7D98" w:rsidP="00AF76A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50491CD8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1FE471A6" w14:textId="77777777" w:rsidR="006F7D98" w:rsidRPr="009808AD" w:rsidRDefault="006F7D98" w:rsidP="00AF76A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Если дисциплина (модуль) изучается в течение всего учебного года без наличия в период промежуточной аттестации зачёта/дифференцированного зачета/экзамена в конце семестра, то в информационной справке может приводится одна таблица на весь учебный год. Количество баллов за весь учебный год составляет 100 баллов. В течение учебного года проводится срез текущей успеваемости.</w:t>
      </w:r>
    </w:p>
    <w:p w14:paraId="19E8A55B" w14:textId="77777777" w:rsidR="006F7D98" w:rsidRPr="009808AD" w:rsidRDefault="006F7D98" w:rsidP="00AF76A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Если дисциплина (модуль) проходит в течение всего учебного года с промежуточной аттестацией в каждом семестре, то в информационной справке приводятся отдельно две таблицы с видами текущего контроля успеваемости (отдельно на каждый семестр). Количество баллов за каждый семестр составляет 100 баллов.</w:t>
      </w:r>
    </w:p>
    <w:p w14:paraId="435BBBE0" w14:textId="77777777" w:rsidR="006F7D98" w:rsidRPr="009808AD" w:rsidRDefault="006F7D98" w:rsidP="00AF76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1435B7D" w14:textId="77777777" w:rsidR="006F7D98" w:rsidRPr="009808AD" w:rsidRDefault="006F7D98" w:rsidP="00AF76AF">
      <w:pPr>
        <w:shd w:val="clear" w:color="auto" w:fill="FFFFFF"/>
        <w:tabs>
          <w:tab w:val="left" w:pos="8931"/>
        </w:tabs>
        <w:spacing w:after="0" w:line="326" w:lineRule="exact"/>
        <w:ind w:right="2"/>
        <w:rPr>
          <w:rFonts w:ascii="Times New Roman" w:hAnsi="Times New Roman"/>
          <w:bCs/>
          <w:sz w:val="28"/>
          <w:szCs w:val="28"/>
          <w:lang w:eastAsia="ru-RU"/>
        </w:rPr>
      </w:pPr>
      <w:r w:rsidRPr="009808AD">
        <w:rPr>
          <w:b/>
          <w:bCs/>
          <w:sz w:val="28"/>
          <w:szCs w:val="28"/>
          <w:lang w:eastAsia="ru-RU"/>
        </w:rPr>
        <w:t xml:space="preserve">   </w:t>
      </w:r>
    </w:p>
    <w:p w14:paraId="00199F75" w14:textId="77777777" w:rsidR="006F7D98" w:rsidRPr="009808AD" w:rsidRDefault="006F7D98" w:rsidP="00AF76AF">
      <w:pPr>
        <w:shd w:val="clear" w:color="auto" w:fill="FFFFFF"/>
        <w:spacing w:after="0"/>
        <w:rPr>
          <w:b/>
          <w:bCs/>
          <w:spacing w:val="-1"/>
          <w:sz w:val="28"/>
          <w:szCs w:val="28"/>
          <w:lang w:eastAsia="ru-RU"/>
        </w:rPr>
        <w:sectPr w:rsidR="006F7D98" w:rsidRPr="009808AD" w:rsidSect="00AF76AF">
          <w:footerReference w:type="default" r:id="rId11"/>
          <w:pgSz w:w="11909" w:h="16834"/>
          <w:pgMar w:top="567" w:right="975" w:bottom="357" w:left="1803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99"/>
        </w:sectPr>
      </w:pPr>
      <w:r w:rsidRPr="009808AD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14:paraId="72070532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lastRenderedPageBreak/>
        <w:t>МИНИСТЕРСТВО СПОРТА РОССИЙСКОЙ ФЕДЕРАЦИИ</w:t>
      </w:r>
    </w:p>
    <w:p w14:paraId="125F4A20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6CAB7195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083157AB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67FCFC62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6B1D75" w14:textId="2D06992C" w:rsidR="006F7D98" w:rsidRPr="009808AD" w:rsidRDefault="0076397B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33D2A10" wp14:editId="77B6707E">
            <wp:extent cx="1704975" cy="1219200"/>
            <wp:effectExtent l="0" t="0" r="0" b="0"/>
            <wp:docPr id="4" name="Рисунок 7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F3E2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7A11F9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105474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5E849532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F5C7BB4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3A026861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96B2FBA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012A7EB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14:paraId="16C0C8CD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К РАБОЧЕЙ ПРОГРАММЕ ДИСЦИПЛИНЫ (МОДУЛЯ)</w:t>
      </w:r>
    </w:p>
    <w:p w14:paraId="7CE41FA2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9E8EC6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«_____  ____________________________________»</w:t>
      </w:r>
    </w:p>
    <w:p w14:paraId="1BD824C3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(шифр, наименование в соответствии с учебным планом)</w:t>
      </w:r>
    </w:p>
    <w:p w14:paraId="4E0716B8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FF6E6F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623C46C7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3D7431D0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DA7BE9F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1748AD3C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(наименование)</w:t>
      </w:r>
    </w:p>
    <w:p w14:paraId="5A2A979C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071A15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Уровень образования: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среднее профессиональное образование (подготовка специалистов среднего звена)/ бакалавриат, магистратура, подготовка кадров высшей квалификации</w:t>
      </w:r>
    </w:p>
    <w:p w14:paraId="3E806C60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CA630F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 /очно-заочная</w:t>
      </w:r>
    </w:p>
    <w:p w14:paraId="72471B86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F7E528" w14:textId="77777777" w:rsidR="006F7D98" w:rsidRPr="009808AD" w:rsidRDefault="006F7D98" w:rsidP="00D87E89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3D1F0493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9FF5B75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4649277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153957B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E9A56A5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1FAABF2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8A318A4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3F50820" w14:textId="77777777" w:rsidR="006F7D98" w:rsidRPr="009808AD" w:rsidRDefault="006F7D98" w:rsidP="00D8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A455E1C" w14:textId="77777777" w:rsidR="006F7D98" w:rsidRPr="009808AD" w:rsidRDefault="006F7D98" w:rsidP="00D87E89">
      <w:pPr>
        <w:pStyle w:val="a4"/>
        <w:spacing w:line="360" w:lineRule="auto"/>
        <w:ind w:left="0" w:firstLine="708"/>
        <w:jc w:val="center"/>
      </w:pPr>
      <w:r w:rsidRPr="009808AD">
        <w:rPr>
          <w:rFonts w:ascii="Times New Roman" w:hAnsi="Times New Roman"/>
          <w:sz w:val="28"/>
          <w:szCs w:val="28"/>
          <w:lang w:eastAsia="ru-RU"/>
        </w:rPr>
        <w:t>Москва – 20__г.</w:t>
      </w:r>
    </w:p>
    <w:p w14:paraId="123831A4" w14:textId="77777777" w:rsidR="006F7D98" w:rsidRPr="009808AD" w:rsidRDefault="006F7D98" w:rsidP="00C87D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10D50F69" w14:textId="77777777" w:rsidR="006F7D98" w:rsidRPr="009808AD" w:rsidRDefault="006F7D98" w:rsidP="00C87D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58BCF6C6" w14:textId="77777777" w:rsidR="006F7D98" w:rsidRPr="009808AD" w:rsidRDefault="006F7D98" w:rsidP="00C87D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i/>
          <w:sz w:val="28"/>
          <w:szCs w:val="28"/>
          <w:lang w:eastAsia="ru-RU"/>
        </w:rPr>
        <w:lastRenderedPageBreak/>
        <w:t>Содержание Аннотации рабочей программы дисциплины (модуля) заполняется в соответствии с рабочей программы дисциплины (модуля).</w:t>
      </w:r>
    </w:p>
    <w:p w14:paraId="6453FCA5" w14:textId="77777777" w:rsidR="006F7D98" w:rsidRPr="009808AD" w:rsidRDefault="006F7D98" w:rsidP="00C87DA1">
      <w:pPr>
        <w:spacing w:before="120"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10234E" w14:textId="77777777" w:rsidR="006F7D98" w:rsidRPr="009808AD" w:rsidRDefault="006F7D98" w:rsidP="00C87DA1">
      <w:pPr>
        <w:numPr>
          <w:ilvl w:val="0"/>
          <w:numId w:val="28"/>
        </w:numPr>
        <w:spacing w:before="120"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 xml:space="preserve">Общая трудоемкость дисциплины (модуля) 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Pr="009808AD">
        <w:rPr>
          <w:rFonts w:ascii="Times New Roman" w:hAnsi="Times New Roman"/>
          <w:i/>
          <w:sz w:val="28"/>
          <w:szCs w:val="28"/>
          <w:lang w:eastAsia="ru-RU"/>
        </w:rPr>
        <w:t>[число]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зачетных единиц.</w:t>
      </w:r>
    </w:p>
    <w:p w14:paraId="57272740" w14:textId="77777777" w:rsidR="006F7D98" w:rsidRPr="009808AD" w:rsidRDefault="006F7D98" w:rsidP="00C87DA1">
      <w:pPr>
        <w:spacing w:before="120"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1999C5" w14:textId="77777777" w:rsidR="006F7D98" w:rsidRPr="009808AD" w:rsidRDefault="006F7D98" w:rsidP="00C87DA1">
      <w:pPr>
        <w:numPr>
          <w:ilvl w:val="0"/>
          <w:numId w:val="28"/>
        </w:numPr>
        <w:spacing w:before="120"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 xml:space="preserve">Семестр(ы) освоения дисциплины (модуля): </w:t>
      </w:r>
      <w:r w:rsidRPr="009808AD">
        <w:rPr>
          <w:rFonts w:ascii="Times New Roman" w:hAnsi="Times New Roman"/>
          <w:i/>
          <w:sz w:val="28"/>
          <w:szCs w:val="28"/>
          <w:lang w:eastAsia="ru-RU"/>
        </w:rPr>
        <w:t>[номер семестра(ов)].</w:t>
      </w:r>
    </w:p>
    <w:p w14:paraId="352CD40A" w14:textId="77777777" w:rsidR="006F7D98" w:rsidRPr="009808AD" w:rsidRDefault="006F7D98" w:rsidP="00C87DA1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CF4353" w14:textId="1F32704C" w:rsidR="006F7D98" w:rsidRPr="009808AD" w:rsidRDefault="006F7D98" w:rsidP="00C87DA1">
      <w:pPr>
        <w:numPr>
          <w:ilvl w:val="0"/>
          <w:numId w:val="28"/>
        </w:numPr>
        <w:spacing w:before="120"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Pr="009808AD">
        <w:rPr>
          <w:rFonts w:ascii="Times New Roman" w:hAnsi="Times New Roman"/>
          <w:b/>
          <w:sz w:val="28"/>
          <w:szCs w:val="28"/>
          <w:lang w:eastAsia="ru-RU"/>
        </w:rPr>
        <w:t>освоения дисциплины (модуля)</w:t>
      </w:r>
      <w:r w:rsidRPr="009808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808AD">
        <w:rPr>
          <w:rFonts w:ascii="Times New Roman" w:hAnsi="Times New Roman"/>
          <w:bCs/>
          <w:i/>
          <w:sz w:val="28"/>
          <w:szCs w:val="28"/>
          <w:lang w:eastAsia="ru-RU"/>
        </w:rPr>
        <w:t>[указывается основная цель дисциплины</w:t>
      </w:r>
      <w:r w:rsidR="00F8603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(модуля)</w:t>
      </w:r>
      <w:r w:rsidRPr="009808AD">
        <w:rPr>
          <w:rFonts w:ascii="Times New Roman" w:hAnsi="Times New Roman"/>
          <w:bCs/>
          <w:i/>
          <w:sz w:val="28"/>
          <w:szCs w:val="28"/>
          <w:lang w:eastAsia="ru-RU"/>
        </w:rPr>
        <w:t>]</w:t>
      </w:r>
      <w:r w:rsidRPr="009808A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15689C4" w14:textId="77777777" w:rsidR="006F7D98" w:rsidRPr="009808AD" w:rsidRDefault="006F7D98" w:rsidP="00C87DA1">
      <w:pPr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FEFEA09" w14:textId="77777777" w:rsidR="006F7D98" w:rsidRPr="009808AD" w:rsidRDefault="006F7D98" w:rsidP="00C87DA1">
      <w:pPr>
        <w:numPr>
          <w:ilvl w:val="0"/>
          <w:numId w:val="28"/>
        </w:numPr>
        <w:spacing w:before="120"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Перечень планируемых результатов обучения по дисциплине (модулю):</w:t>
      </w:r>
    </w:p>
    <w:p w14:paraId="71F24032" w14:textId="77777777" w:rsidR="006F7D98" w:rsidRPr="009808AD" w:rsidRDefault="006F7D98" w:rsidP="00C87DA1">
      <w:pPr>
        <w:spacing w:before="12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7595B1B3" w14:textId="77777777" w:rsidR="006F7D98" w:rsidRPr="009808AD" w:rsidRDefault="006F7D98" w:rsidP="00C87DA1">
      <w:pPr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 xml:space="preserve">Краткое содержание дисциплины (модуля): </w:t>
      </w:r>
    </w:p>
    <w:p w14:paraId="0ACF23D4" w14:textId="77777777" w:rsidR="006F7D98" w:rsidRPr="009808AD" w:rsidRDefault="006F7D98" w:rsidP="00C87DA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____________ форма обучения</w:t>
      </w:r>
    </w:p>
    <w:p w14:paraId="479E42F9" w14:textId="77777777" w:rsidR="006F7D98" w:rsidRPr="009808AD" w:rsidRDefault="006F7D98" w:rsidP="00C87DA1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568"/>
        <w:gridCol w:w="487"/>
        <w:gridCol w:w="10"/>
        <w:gridCol w:w="779"/>
        <w:gridCol w:w="709"/>
        <w:gridCol w:w="709"/>
        <w:gridCol w:w="718"/>
        <w:gridCol w:w="11"/>
        <w:gridCol w:w="1859"/>
        <w:gridCol w:w="11"/>
      </w:tblGrid>
      <w:tr w:rsidR="006F7D98" w:rsidRPr="005411CB" w14:paraId="3383547E" w14:textId="77777777" w:rsidTr="00C87DA1">
        <w:trPr>
          <w:cantSplit/>
          <w:trHeight w:val="1134"/>
        </w:trPr>
        <w:tc>
          <w:tcPr>
            <w:tcW w:w="651" w:type="dxa"/>
            <w:vMerge w:val="restart"/>
            <w:vAlign w:val="center"/>
          </w:tcPr>
          <w:p w14:paraId="1D7C24D3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568" w:type="dxa"/>
            <w:vMerge w:val="restart"/>
            <w:vAlign w:val="center"/>
          </w:tcPr>
          <w:p w14:paraId="3E9D6860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Раздел дисциплины (модуля)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14:paraId="37BA0DC8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Семестр</w:t>
            </w:r>
          </w:p>
        </w:tc>
        <w:tc>
          <w:tcPr>
            <w:tcW w:w="2936" w:type="dxa"/>
            <w:gridSpan w:val="6"/>
            <w:vAlign w:val="center"/>
          </w:tcPr>
          <w:p w14:paraId="77AF8280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Виды учебной работы, включая самостоятельную работу обучающихся в соответствии с учебным планом (в академических часах)</w:t>
            </w:r>
          </w:p>
        </w:tc>
        <w:tc>
          <w:tcPr>
            <w:tcW w:w="1870" w:type="dxa"/>
            <w:gridSpan w:val="2"/>
            <w:vAlign w:val="center"/>
          </w:tcPr>
          <w:p w14:paraId="232E6854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Форма промежуточной аттестации </w:t>
            </w:r>
            <w:r w:rsidRPr="009808AD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(по семестрам)</w:t>
            </w:r>
          </w:p>
          <w:p w14:paraId="466533DC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F7D98" w:rsidRPr="005411CB" w14:paraId="091D1179" w14:textId="77777777" w:rsidTr="00C87DA1">
        <w:trPr>
          <w:gridAfter w:val="1"/>
          <w:wAfter w:w="11" w:type="dxa"/>
          <w:cantSplit/>
          <w:trHeight w:val="1721"/>
        </w:trPr>
        <w:tc>
          <w:tcPr>
            <w:tcW w:w="651" w:type="dxa"/>
            <w:vMerge/>
          </w:tcPr>
          <w:p w14:paraId="504D29E2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68" w:type="dxa"/>
            <w:vMerge/>
          </w:tcPr>
          <w:p w14:paraId="3B4CA136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  <w:vMerge/>
          </w:tcPr>
          <w:p w14:paraId="05D173DB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  <w:textDirection w:val="btLr"/>
            <w:vAlign w:val="center"/>
          </w:tcPr>
          <w:p w14:paraId="4F5646DD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14:paraId="3BE96FDE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Занятия семинарского типа</w:t>
            </w:r>
          </w:p>
        </w:tc>
        <w:tc>
          <w:tcPr>
            <w:tcW w:w="709" w:type="dxa"/>
            <w:textDirection w:val="btLr"/>
            <w:vAlign w:val="center"/>
          </w:tcPr>
          <w:p w14:paraId="05755A7D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Самостоятельная работа</w:t>
            </w:r>
          </w:p>
        </w:tc>
        <w:tc>
          <w:tcPr>
            <w:tcW w:w="718" w:type="dxa"/>
            <w:textDirection w:val="btLr"/>
            <w:vAlign w:val="center"/>
          </w:tcPr>
          <w:p w14:paraId="021D21CA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18"/>
                <w:szCs w:val="23"/>
              </w:rPr>
              <w:t>Контроль</w:t>
            </w:r>
          </w:p>
        </w:tc>
        <w:tc>
          <w:tcPr>
            <w:tcW w:w="1870" w:type="dxa"/>
            <w:gridSpan w:val="2"/>
          </w:tcPr>
          <w:p w14:paraId="32A5F496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14:paraId="23A4ECCC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34307FB5" w14:textId="77777777" w:rsidTr="00C87DA1">
        <w:trPr>
          <w:gridAfter w:val="1"/>
          <w:wAfter w:w="11" w:type="dxa"/>
        </w:trPr>
        <w:tc>
          <w:tcPr>
            <w:tcW w:w="651" w:type="dxa"/>
          </w:tcPr>
          <w:p w14:paraId="3B340DBF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568" w:type="dxa"/>
          </w:tcPr>
          <w:p w14:paraId="57003A77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3ECFDE84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47984E63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3903FD0A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90F30A3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14:paraId="06C9CC6A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06B3A0E7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1D05794A" w14:textId="77777777" w:rsidTr="00C87DA1">
        <w:trPr>
          <w:gridAfter w:val="1"/>
          <w:wAfter w:w="11" w:type="dxa"/>
        </w:trPr>
        <w:tc>
          <w:tcPr>
            <w:tcW w:w="651" w:type="dxa"/>
          </w:tcPr>
          <w:p w14:paraId="43A008A9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3568" w:type="dxa"/>
          </w:tcPr>
          <w:p w14:paraId="6D79274A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5BE5314D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02A134B6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D6FE682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8EAF281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14:paraId="78661135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7EAF0FFE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1AA44B4F" w14:textId="77777777" w:rsidTr="00C87DA1">
        <w:trPr>
          <w:gridAfter w:val="1"/>
          <w:wAfter w:w="11" w:type="dxa"/>
        </w:trPr>
        <w:tc>
          <w:tcPr>
            <w:tcW w:w="651" w:type="dxa"/>
          </w:tcPr>
          <w:p w14:paraId="760AC2A7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568" w:type="dxa"/>
          </w:tcPr>
          <w:p w14:paraId="15DA7868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7949EB72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23DA6110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0BCA64FA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E908D34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14:paraId="3A86018C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41F622DD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44A80F3E" w14:textId="77777777" w:rsidTr="00C87DA1">
        <w:trPr>
          <w:gridAfter w:val="1"/>
          <w:wAfter w:w="11" w:type="dxa"/>
        </w:trPr>
        <w:tc>
          <w:tcPr>
            <w:tcW w:w="651" w:type="dxa"/>
          </w:tcPr>
          <w:p w14:paraId="2BE9D311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568" w:type="dxa"/>
          </w:tcPr>
          <w:p w14:paraId="445303F3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3FCB53C6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89" w:type="dxa"/>
            <w:gridSpan w:val="2"/>
          </w:tcPr>
          <w:p w14:paraId="7659AC3E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931B424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32D8BF64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14:paraId="403331E6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070E24D7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5024FB4B" w14:textId="77777777" w:rsidTr="00C87DA1">
        <w:trPr>
          <w:gridAfter w:val="1"/>
          <w:wAfter w:w="11" w:type="dxa"/>
        </w:trPr>
        <w:tc>
          <w:tcPr>
            <w:tcW w:w="4716" w:type="dxa"/>
            <w:gridSpan w:val="4"/>
          </w:tcPr>
          <w:p w14:paraId="7E5D8DC5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часов:</w:t>
            </w:r>
          </w:p>
        </w:tc>
        <w:tc>
          <w:tcPr>
            <w:tcW w:w="779" w:type="dxa"/>
          </w:tcPr>
          <w:p w14:paraId="6614AD02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23E1C0A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3C67E34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14:paraId="50E4712C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0" w:type="dxa"/>
            <w:gridSpan w:val="2"/>
          </w:tcPr>
          <w:p w14:paraId="66D68E7B" w14:textId="77777777" w:rsidR="006F7D98" w:rsidRPr="009808AD" w:rsidRDefault="006F7D98" w:rsidP="00C8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35C95AB1" w14:textId="77777777" w:rsidR="006F7D98" w:rsidRPr="009808AD" w:rsidRDefault="006F7D98" w:rsidP="00C87D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8A9081A" w14:textId="7A8B2AF1" w:rsidR="006F7D98" w:rsidRPr="009808AD" w:rsidRDefault="006F7D98" w:rsidP="00C87DA1">
      <w:pPr>
        <w:pStyle w:val="a4"/>
        <w:spacing w:line="360" w:lineRule="auto"/>
        <w:ind w:left="0" w:firstLine="708"/>
        <w:jc w:val="both"/>
      </w:pPr>
      <w:r w:rsidRPr="009808AD">
        <w:rPr>
          <w:rFonts w:ascii="Times New Roman" w:hAnsi="Times New Roman"/>
          <w:b/>
          <w:i/>
          <w:sz w:val="28"/>
          <w:szCs w:val="28"/>
          <w:lang w:eastAsia="ru-RU"/>
        </w:rPr>
        <w:t>На каждую форму обучения заполняется отдельная таблица</w:t>
      </w:r>
      <w:r w:rsidR="00F86032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F86032" w:rsidRPr="00F8603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 w:rsidR="00F86032" w:rsidRPr="00F86032">
        <w:rPr>
          <w:rFonts w:ascii="Times New Roman" w:hAnsi="Times New Roman"/>
          <w:b/>
          <w:i/>
          <w:iCs/>
          <w:sz w:val="28"/>
          <w:szCs w:val="28"/>
          <w:lang w:eastAsia="ru-RU"/>
        </w:rPr>
        <w:t>в том числе</w:t>
      </w:r>
      <w:r w:rsidR="00F86032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при </w:t>
      </w:r>
      <w:r w:rsidR="00F86032" w:rsidRPr="00F86032">
        <w:rPr>
          <w:rFonts w:ascii="Times New Roman" w:hAnsi="Times New Roman"/>
          <w:b/>
          <w:i/>
          <w:iCs/>
          <w:sz w:val="28"/>
          <w:szCs w:val="28"/>
          <w:lang w:eastAsia="ru-RU"/>
        </w:rPr>
        <w:t>ускоренно</w:t>
      </w:r>
      <w:r w:rsidR="00F86032">
        <w:rPr>
          <w:rFonts w:ascii="Times New Roman" w:hAnsi="Times New Roman"/>
          <w:b/>
          <w:i/>
          <w:iCs/>
          <w:sz w:val="28"/>
          <w:szCs w:val="28"/>
          <w:lang w:eastAsia="ru-RU"/>
        </w:rPr>
        <w:t>м обучении</w:t>
      </w:r>
      <w:r w:rsidRPr="00F86032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14:paraId="57A89214" w14:textId="77777777" w:rsidR="006F7D98" w:rsidRPr="009808AD" w:rsidRDefault="006F7D98" w:rsidP="00E56719">
      <w:pPr>
        <w:pStyle w:val="a4"/>
        <w:spacing w:line="360" w:lineRule="auto"/>
        <w:ind w:left="0" w:firstLine="708"/>
        <w:jc w:val="both"/>
      </w:pPr>
    </w:p>
    <w:p w14:paraId="78F8F1CA" w14:textId="77777777" w:rsidR="006F7D98" w:rsidRPr="009808AD" w:rsidRDefault="006F7D98" w:rsidP="00E56719">
      <w:pPr>
        <w:pStyle w:val="a4"/>
        <w:spacing w:line="360" w:lineRule="auto"/>
        <w:ind w:left="0" w:firstLine="708"/>
        <w:jc w:val="both"/>
      </w:pPr>
    </w:p>
    <w:p w14:paraId="0160BB23" w14:textId="77777777" w:rsidR="006F7D98" w:rsidRPr="009808AD" w:rsidRDefault="006F7D98" w:rsidP="00E56719">
      <w:pPr>
        <w:pStyle w:val="a4"/>
        <w:spacing w:line="360" w:lineRule="auto"/>
        <w:ind w:left="0" w:firstLine="708"/>
        <w:jc w:val="both"/>
      </w:pPr>
    </w:p>
    <w:p w14:paraId="76F7DECA" w14:textId="77777777" w:rsidR="006F7D98" w:rsidRPr="009808AD" w:rsidRDefault="006F7D98" w:rsidP="001D25D8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</w:rPr>
        <w:t>4 ЧАСТЬ</w:t>
      </w:r>
    </w:p>
    <w:p w14:paraId="1E2AEA9D" w14:textId="5B6DDAC4" w:rsidR="006F7D98" w:rsidRPr="009808AD" w:rsidRDefault="0001371F" w:rsidP="001D25D8">
      <w:pPr>
        <w:pStyle w:val="a4"/>
        <w:spacing w:line="360" w:lineRule="auto"/>
        <w:ind w:left="0"/>
        <w:jc w:val="center"/>
      </w:pPr>
      <w:r>
        <w:rPr>
          <w:rFonts w:ascii="Times New Roman" w:hAnsi="Times New Roman"/>
          <w:b/>
          <w:sz w:val="28"/>
        </w:rPr>
        <w:t>ПРОГРАММА</w:t>
      </w:r>
      <w:r w:rsidR="006F7D98" w:rsidRPr="009808AD">
        <w:rPr>
          <w:rFonts w:ascii="Times New Roman" w:hAnsi="Times New Roman"/>
          <w:b/>
          <w:sz w:val="28"/>
        </w:rPr>
        <w:t xml:space="preserve"> ПРАКТИК</w:t>
      </w:r>
      <w:r>
        <w:rPr>
          <w:rFonts w:ascii="Times New Roman" w:hAnsi="Times New Roman"/>
          <w:b/>
          <w:sz w:val="28"/>
        </w:rPr>
        <w:t>И</w:t>
      </w:r>
    </w:p>
    <w:p w14:paraId="6F775862" w14:textId="77777777" w:rsidR="006F7D98" w:rsidRPr="009808AD" w:rsidRDefault="006F7D98" w:rsidP="008964CD">
      <w:pPr>
        <w:pStyle w:val="a4"/>
        <w:spacing w:line="360" w:lineRule="auto"/>
        <w:ind w:left="0"/>
        <w:jc w:val="both"/>
      </w:pPr>
    </w:p>
    <w:p w14:paraId="552EA634" w14:textId="77777777" w:rsidR="006F7D98" w:rsidRPr="009808AD" w:rsidRDefault="006F7D98" w:rsidP="001D25D8">
      <w:pPr>
        <w:spacing w:after="0" w:line="240" w:lineRule="auto"/>
        <w:jc w:val="both"/>
        <w:rPr>
          <w:b/>
          <w:bCs/>
          <w:spacing w:val="-1"/>
          <w:sz w:val="28"/>
          <w:szCs w:val="28"/>
          <w:lang w:eastAsia="ru-RU"/>
        </w:rPr>
        <w:sectPr w:rsidR="006F7D98" w:rsidRPr="009808AD" w:rsidSect="003102A0">
          <w:footerReference w:type="default" r:id="rId12"/>
          <w:pgSz w:w="11909" w:h="16834"/>
          <w:pgMar w:top="567" w:right="975" w:bottom="357" w:left="1803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99"/>
        </w:sect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14:paraId="79AB0D53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lastRenderedPageBreak/>
        <w:t>МИНИСТЕРСТВО СПОРТА РОССИЙСКОЙ ФЕДЕРАЦИИ</w:t>
      </w:r>
    </w:p>
    <w:p w14:paraId="322B33B2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3E6B07F5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2B1D291B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18BEC84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A15181D" w14:textId="10EC561C" w:rsidR="006F7D98" w:rsidRPr="009808AD" w:rsidRDefault="0076397B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C836E78" wp14:editId="79B0DBC7">
            <wp:extent cx="1704975" cy="1219200"/>
            <wp:effectExtent l="0" t="0" r="0" b="0"/>
            <wp:docPr id="5" name="Рисунок 8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FAB5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80DA5B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7B459E69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DB1BAE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48C1ADAA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930293A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7AA6113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5AE8EC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ПРОГРАММА ПРАКТИКИ</w:t>
      </w:r>
    </w:p>
    <w:p w14:paraId="40A68977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F46B01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14:paraId="6EB9D7DB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(вид практики)</w:t>
      </w:r>
    </w:p>
    <w:p w14:paraId="6A9AEC3C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14:paraId="5465A76B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(тип / этап</w:t>
      </w:r>
      <w:r w:rsidRPr="009808AD">
        <w:rPr>
          <w:rFonts w:ascii="Times New Roman" w:hAnsi="Times New Roman"/>
          <w:color w:val="000000"/>
          <w:sz w:val="20"/>
          <w:szCs w:val="28"/>
          <w:vertAlign w:val="superscript"/>
        </w:rPr>
        <w:footnoteReference w:id="4"/>
      </w:r>
      <w:r w:rsidRPr="009808AD">
        <w:rPr>
          <w:rFonts w:ascii="Times New Roman" w:hAnsi="Times New Roman"/>
          <w:color w:val="000000"/>
          <w:sz w:val="20"/>
          <w:szCs w:val="28"/>
        </w:rPr>
        <w:t xml:space="preserve"> практики)</w:t>
      </w:r>
    </w:p>
    <w:p w14:paraId="5AD483BE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CF01FE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118C2B5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49668530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D105634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76C80BF0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(наименование)</w:t>
      </w:r>
    </w:p>
    <w:p w14:paraId="737EEA8C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6F90082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Уровень образования: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среднее профессиональное образование (подготовка специалистов среднего звена)/ бакалавриат, магистратура, подготовка кадров высшей квалификации</w:t>
      </w:r>
    </w:p>
    <w:p w14:paraId="79955A9B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C1F546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 /очно-заочная</w:t>
      </w:r>
    </w:p>
    <w:p w14:paraId="38EB8022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9F5C03" w14:textId="77777777" w:rsidR="006F7D98" w:rsidRPr="009808AD" w:rsidRDefault="006F7D98" w:rsidP="001B44A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2599B9C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577F2B7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3193A7A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9E54C0F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CA3D150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3A1B930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4A3916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07CC1E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D26BA1D" w14:textId="77777777" w:rsidR="006F7D98" w:rsidRPr="009808AD" w:rsidRDefault="006F7D98" w:rsidP="005E7FE1">
      <w:pPr>
        <w:pStyle w:val="a4"/>
        <w:tabs>
          <w:tab w:val="left" w:pos="312"/>
          <w:tab w:val="center" w:pos="4565"/>
        </w:tabs>
        <w:spacing w:line="360" w:lineRule="auto"/>
        <w:ind w:left="0"/>
      </w:pPr>
      <w:r w:rsidRPr="009808AD">
        <w:rPr>
          <w:rFonts w:ascii="Times New Roman" w:hAnsi="Times New Roman"/>
          <w:sz w:val="28"/>
          <w:szCs w:val="28"/>
          <w:lang w:eastAsia="ru-RU"/>
        </w:rPr>
        <w:tab/>
      </w:r>
      <w:r w:rsidRPr="009808AD">
        <w:rPr>
          <w:rFonts w:ascii="Times New Roman" w:hAnsi="Times New Roman"/>
          <w:sz w:val="28"/>
          <w:szCs w:val="28"/>
          <w:lang w:eastAsia="ru-RU"/>
        </w:rPr>
        <w:tab/>
        <w:t>Москва – 20__г.</w:t>
      </w:r>
    </w:p>
    <w:p w14:paraId="51BEE198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E17630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Программа практики утверждена и рекомендована</w:t>
      </w:r>
    </w:p>
    <w:p w14:paraId="3E7FCD7B" w14:textId="77777777" w:rsidR="006F7D98" w:rsidRPr="009808AD" w:rsidRDefault="006F7D98" w:rsidP="001B44A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47FAAA72" w14:textId="77777777" w:rsidR="006F7D98" w:rsidRPr="009808AD" w:rsidRDefault="006F7D98" w:rsidP="001B44A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7669AB2E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4ED906C3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6E534D6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практики обновлена </w:t>
      </w:r>
    </w:p>
    <w:p w14:paraId="5228F951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08F170C5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317FEEF6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13FF3274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403F52E0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85B20D5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практики обновлена </w:t>
      </w:r>
    </w:p>
    <w:p w14:paraId="3B0773D4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27F36DCD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40C80686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54AF0D3B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5A9B865F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B7EC09B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практики обновлена </w:t>
      </w:r>
    </w:p>
    <w:p w14:paraId="68AFC8D5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3AB87B01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5253B738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70A8C1B9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51CC301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B71CD51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практики обновлена </w:t>
      </w:r>
    </w:p>
    <w:p w14:paraId="27DE48A3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15954F23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1C09B4DA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3B6BDF72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3467E07F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01C37F0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59AB6D3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B647ED1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61DA51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14:paraId="5A01065A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745D9BFC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463604F6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169394B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Рецензент: </w:t>
      </w:r>
    </w:p>
    <w:p w14:paraId="5CC7C99C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778E5DEE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2BB661C2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ED11158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593037C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bCs/>
          <w:sz w:val="24"/>
          <w:szCs w:val="23"/>
          <w:lang w:eastAsia="ru-RU"/>
        </w:rPr>
      </w:pPr>
      <w:r w:rsidRPr="009808AD">
        <w:rPr>
          <w:rFonts w:ascii="Times New Roman" w:hAnsi="Times New Roman"/>
          <w:bCs/>
          <w:sz w:val="28"/>
          <w:szCs w:val="23"/>
          <w:lang w:eastAsia="ru-RU"/>
        </w:rPr>
        <w:t>Программа практики согласована с</w:t>
      </w:r>
      <w:r w:rsidRPr="009808AD">
        <w:rPr>
          <w:rFonts w:ascii="Times New Roman" w:hAnsi="Times New Roman"/>
          <w:bCs/>
          <w:sz w:val="24"/>
          <w:szCs w:val="23"/>
          <w:lang w:eastAsia="ru-RU"/>
        </w:rPr>
        <w:t xml:space="preserve"> ________________________________________</w:t>
      </w:r>
    </w:p>
    <w:p w14:paraId="73F96D75" w14:textId="77777777" w:rsidR="006F7D98" w:rsidRPr="009808AD" w:rsidRDefault="006F7D98" w:rsidP="001B44A3">
      <w:pPr>
        <w:spacing w:after="0" w:line="240" w:lineRule="auto"/>
        <w:ind w:firstLine="4111"/>
        <w:jc w:val="center"/>
        <w:rPr>
          <w:rFonts w:ascii="Times New Roman" w:hAnsi="Times New Roman"/>
          <w:bCs/>
          <w:sz w:val="20"/>
          <w:szCs w:val="23"/>
          <w:lang w:eastAsia="ru-RU"/>
        </w:rPr>
      </w:pPr>
      <w:r w:rsidRPr="009808AD">
        <w:rPr>
          <w:rFonts w:ascii="Times New Roman" w:hAnsi="Times New Roman"/>
          <w:bCs/>
          <w:sz w:val="20"/>
          <w:szCs w:val="23"/>
          <w:lang w:eastAsia="ru-RU"/>
        </w:rPr>
        <w:t xml:space="preserve">(указывается </w:t>
      </w:r>
      <w:r w:rsidRPr="009808AD">
        <w:rPr>
          <w:rFonts w:ascii="Times New Roman" w:hAnsi="Times New Roman"/>
          <w:sz w:val="20"/>
          <w:szCs w:val="24"/>
          <w:lang w:eastAsia="ru-RU"/>
        </w:rPr>
        <w:t xml:space="preserve">руководитель практики от профильной </w:t>
      </w:r>
      <w:r w:rsidRPr="009808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Pr="009808AD">
        <w:rPr>
          <w:rFonts w:ascii="Times New Roman" w:hAnsi="Times New Roman"/>
          <w:sz w:val="20"/>
          <w:szCs w:val="24"/>
          <w:lang w:eastAsia="ru-RU"/>
        </w:rPr>
        <w:t xml:space="preserve"> организации ВО / организация, с которой заключен договор для проведения практики по ООП (ОПОП) СПО)</w:t>
      </w:r>
    </w:p>
    <w:p w14:paraId="42E9114C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2496AC1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55910EEE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8F6AFBC" w14:textId="77777777" w:rsidR="006F7D98" w:rsidRPr="009808AD" w:rsidRDefault="006F7D98" w:rsidP="001B44A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 прохождения практики</w:t>
      </w:r>
    </w:p>
    <w:p w14:paraId="6AC07FA8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EE515B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прохождения практики является:</w:t>
      </w:r>
    </w:p>
    <w:p w14:paraId="52B3FD87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 xml:space="preserve">Для достижения цели __________________практики служат следующие </w:t>
      </w:r>
      <w:r w:rsidRPr="009808AD">
        <w:rPr>
          <w:rFonts w:ascii="Times New Roman" w:hAnsi="Times New Roman"/>
          <w:b/>
          <w:iCs/>
          <w:sz w:val="28"/>
          <w:szCs w:val="28"/>
          <w:lang w:eastAsia="ru-RU"/>
        </w:rPr>
        <w:t>задачи</w:t>
      </w:r>
      <w:r w:rsidRPr="009808AD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14:paraId="5E120C6B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sz w:val="24"/>
          <w:szCs w:val="23"/>
          <w:lang w:eastAsia="ru-RU"/>
        </w:rPr>
        <w:t>Указывается цель и задачи прохождения практики, соотнесенные с общими целями ООП (ОПОП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).</w:t>
      </w:r>
    </w:p>
    <w:p w14:paraId="75733FAE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Дополнительно 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указывается:</w:t>
      </w:r>
    </w:p>
    <w:p w14:paraId="615EFC1B" w14:textId="77777777" w:rsidR="006F7D98" w:rsidRPr="009808AD" w:rsidRDefault="006F7D98" w:rsidP="00FC2B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последовательное расширение круга формируемых у обучающихся умений, навыков, практического опыта при переходе от одного этапа практики к другому;</w:t>
      </w:r>
    </w:p>
    <w:p w14:paraId="13FA886E" w14:textId="77777777" w:rsidR="006F7D98" w:rsidRPr="009808AD" w:rsidRDefault="006F7D98" w:rsidP="00FC2B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целостность подготовки специалистов к выполнению основных трудовых функций;</w:t>
      </w:r>
    </w:p>
    <w:p w14:paraId="0D5097AA" w14:textId="77777777" w:rsidR="006F7D98" w:rsidRPr="009808AD" w:rsidRDefault="006F7D98" w:rsidP="00FC2B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3"/>
        </w:rPr>
        <w:t>учебная практика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 xml:space="preserve">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ООП (ОПОП) по основным видам профессиональной деятельности для последующего освоения ими общих и профессиональных компетенций по избранной специальности;</w:t>
      </w:r>
    </w:p>
    <w:p w14:paraId="67D714F8" w14:textId="77777777" w:rsidR="006F7D98" w:rsidRPr="009808AD" w:rsidRDefault="006F7D98" w:rsidP="00FC2B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4"/>
        </w:rPr>
        <w:t>практика по профилю специальности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направлена на приобретение обучающимся практического опыта и реализуется в рамках профессиональных модулей ООП (ОПОП) по каждому из видов профессиональной деятельности;</w:t>
      </w:r>
    </w:p>
    <w:p w14:paraId="414C617C" w14:textId="77777777" w:rsidR="006F7D98" w:rsidRPr="009808AD" w:rsidRDefault="006F7D98" w:rsidP="00FC2B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4"/>
        </w:rPr>
        <w:t>преддипломная практика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направлена на углубление первоначального практического опыта обучающегося,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14:paraId="2A44A166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F0873F" w14:textId="77777777" w:rsidR="006F7D98" w:rsidRPr="009808AD" w:rsidRDefault="006F7D98" w:rsidP="001B44A3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 xml:space="preserve"> Вид практики,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способ и формы (форма) ее проведения </w:t>
      </w:r>
    </w:p>
    <w:p w14:paraId="1781306A" w14:textId="27E1F544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4"/>
        </w:rPr>
        <w:t>Запо</w:t>
      </w:r>
      <w:r w:rsidR="00FC2B01">
        <w:rPr>
          <w:rFonts w:ascii="Times New Roman" w:hAnsi="Times New Roman"/>
          <w:i/>
          <w:color w:val="000000"/>
          <w:sz w:val="24"/>
          <w:szCs w:val="24"/>
        </w:rPr>
        <w:t>лняется в соответствии с ФГОС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и содержанием ООП (ОПОП)</w:t>
      </w:r>
      <w:r w:rsidRPr="009808AD">
        <w:rPr>
          <w:rFonts w:ascii="Times New Roman" w:hAnsi="Times New Roman"/>
          <w:color w:val="000000"/>
          <w:sz w:val="24"/>
          <w:szCs w:val="24"/>
        </w:rPr>
        <w:t>.</w:t>
      </w:r>
    </w:p>
    <w:p w14:paraId="522B12A5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При реализации ООП (ОПОП) высшего образования вносится следующая информация:</w:t>
      </w:r>
    </w:p>
    <w:p w14:paraId="5977305D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Вид практики ______________________________________.</w:t>
      </w:r>
    </w:p>
    <w:p w14:paraId="4C873341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Тип</w:t>
      </w:r>
      <w:r w:rsidRPr="009808AD">
        <w:rPr>
          <w:rFonts w:ascii="Times New Roman" w:hAnsi="Times New Roman"/>
          <w:color w:val="000000"/>
          <w:sz w:val="20"/>
          <w:szCs w:val="28"/>
        </w:rPr>
        <w:t xml:space="preserve"> </w:t>
      </w:r>
      <w:r w:rsidRPr="009808AD">
        <w:rPr>
          <w:rFonts w:ascii="Times New Roman" w:hAnsi="Times New Roman"/>
          <w:color w:val="000000"/>
          <w:sz w:val="28"/>
          <w:szCs w:val="28"/>
        </w:rPr>
        <w:t>практики ______________________________________.</w:t>
      </w:r>
    </w:p>
    <w:p w14:paraId="79C62BC9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Практика проводится следующим способом_____________________________ и форме - _________________ </w:t>
      </w:r>
      <w:r w:rsidRPr="009808AD">
        <w:rPr>
          <w:rFonts w:ascii="Times New Roman" w:hAnsi="Times New Roman"/>
          <w:color w:val="000000"/>
          <w:sz w:val="24"/>
          <w:szCs w:val="24"/>
        </w:rPr>
        <w:t>(непрерывно/ дискретно</w:t>
      </w:r>
      <w:r w:rsidRPr="009808AD">
        <w:rPr>
          <w:sz w:val="24"/>
          <w:szCs w:val="24"/>
        </w:rPr>
        <w:t xml:space="preserve"> </w:t>
      </w:r>
      <w:r w:rsidRPr="009808AD">
        <w:rPr>
          <w:rFonts w:ascii="Times New Roman" w:hAnsi="Times New Roman"/>
          <w:color w:val="000000"/>
          <w:sz w:val="24"/>
          <w:szCs w:val="24"/>
        </w:rPr>
        <w:t>по видам практик / дискретно по периодам проведения практик/ сочетание дискретного проведения практик по их видам и по периодам их проведения).</w:t>
      </w:r>
    </w:p>
    <w:p w14:paraId="428AC2CB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указывается:</w:t>
      </w:r>
    </w:p>
    <w:p w14:paraId="605FBA7D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Вид практики ______________________________________.</w:t>
      </w:r>
    </w:p>
    <w:p w14:paraId="538237F5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Этап практики ______________________________________.</w:t>
      </w:r>
    </w:p>
    <w:p w14:paraId="45A99715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lastRenderedPageBreak/>
        <w:t>Практика проводится следующим способом______________________________</w:t>
      </w:r>
    </w:p>
    <w:p w14:paraId="1615DBBF" w14:textId="77777777" w:rsidR="006F7D98" w:rsidRPr="009808AD" w:rsidRDefault="006F7D98" w:rsidP="00FC2B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4"/>
        </w:rPr>
        <w:t>учебная практика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9808AD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практика по профилю специальности 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>проводятся либо непрерывно, либо путем чередования с теоретическими занятиями по дням (неделям) при условии обеспечения связи между теоретическим обучением и содержанием практики;</w:t>
      </w:r>
    </w:p>
    <w:p w14:paraId="5F9BDD11" w14:textId="77777777" w:rsidR="006F7D98" w:rsidRPr="009808AD" w:rsidRDefault="006F7D98" w:rsidP="00FC2B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4"/>
        </w:rPr>
        <w:t>преддипломная практика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проводится непрерывно после освоения учебной практики и практики по профилю специальности.</w:t>
      </w:r>
    </w:p>
    <w:p w14:paraId="797CB53B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0419364" w14:textId="77777777" w:rsidR="006F7D98" w:rsidRPr="009808AD" w:rsidRDefault="006F7D98" w:rsidP="001B44A3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>Место практики в структуре ООП (ОПОП)</w:t>
      </w:r>
    </w:p>
    <w:p w14:paraId="2EC04004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</w:t>
      </w:r>
    </w:p>
    <w:p w14:paraId="2064A76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0"/>
          <w:szCs w:val="23"/>
        </w:rPr>
      </w:pPr>
      <w:r w:rsidRPr="009808AD">
        <w:rPr>
          <w:rFonts w:ascii="Times New Roman" w:hAnsi="Times New Roman"/>
          <w:iCs/>
          <w:color w:val="000000"/>
          <w:sz w:val="20"/>
          <w:szCs w:val="23"/>
        </w:rPr>
        <w:t>(</w:t>
      </w:r>
      <w:r w:rsidRPr="009808AD">
        <w:rPr>
          <w:rFonts w:ascii="Times New Roman" w:hAnsi="Times New Roman"/>
          <w:i/>
          <w:iCs/>
          <w:color w:val="000000"/>
          <w:sz w:val="20"/>
          <w:szCs w:val="20"/>
        </w:rPr>
        <w:t>Указывается блок и часть ООП (ОПОП), к которым относится данная практика</w:t>
      </w:r>
      <w:r w:rsidRPr="009808AD">
        <w:rPr>
          <w:rFonts w:ascii="Times New Roman" w:hAnsi="Times New Roman"/>
          <w:iCs/>
          <w:color w:val="000000"/>
          <w:sz w:val="20"/>
          <w:szCs w:val="23"/>
        </w:rPr>
        <w:t>)</w:t>
      </w:r>
    </w:p>
    <w:p w14:paraId="50760A7B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14:paraId="5B7CED25" w14:textId="5169E99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>Дополнительно в данном разделе дается описание логической и содержательно-методической взаимосвязи с другими частями ООП (ОПОП) (дисциплинами (модулями), практиками, научными исследованиями) отдельно для каждой формы обучения</w:t>
      </w:r>
      <w:r w:rsidR="00F86032">
        <w:rPr>
          <w:rFonts w:ascii="Times New Roman" w:hAnsi="Times New Roman"/>
          <w:i/>
          <w:iCs/>
          <w:color w:val="000000"/>
          <w:sz w:val="23"/>
          <w:szCs w:val="23"/>
        </w:rPr>
        <w:t>,</w:t>
      </w:r>
      <w:r w:rsidR="00F86032" w:rsidRPr="00F8603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 w:rsidR="00F86032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обучения.</w:t>
      </w: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62A283D3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>Указываются дисциплины (модули), практики и научные исследования, для которых освоение данной практики необходимо как предшествующее/последующие в соответствии с этапами формирования компетенций.</w:t>
      </w:r>
    </w:p>
    <w:p w14:paraId="0FA81843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обязательно указывается:</w:t>
      </w:r>
    </w:p>
    <w:p w14:paraId="3EB77751" w14:textId="01C144E7" w:rsidR="006F7D98" w:rsidRPr="009808AD" w:rsidRDefault="006F7D98" w:rsidP="00FC2B0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 xml:space="preserve">организация практики на всех </w:t>
      </w:r>
      <w:r w:rsidR="00FC2B01">
        <w:rPr>
          <w:rFonts w:ascii="Times New Roman" w:hAnsi="Times New Roman"/>
          <w:i/>
          <w:color w:val="000000"/>
          <w:sz w:val="24"/>
          <w:szCs w:val="23"/>
        </w:rPr>
        <w:t>этапах (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>от этапа к этапу</w:t>
      </w:r>
      <w:r w:rsidR="00FC2B01">
        <w:rPr>
          <w:rFonts w:ascii="Times New Roman" w:hAnsi="Times New Roman"/>
          <w:i/>
          <w:color w:val="000000"/>
          <w:sz w:val="24"/>
          <w:szCs w:val="23"/>
        </w:rPr>
        <w:t>)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 xml:space="preserve"> с последовательным расширением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14:paraId="1F692203" w14:textId="77777777" w:rsidR="006F7D98" w:rsidRPr="009808AD" w:rsidRDefault="006F7D98" w:rsidP="00FC2B0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связь практики с теоретическим обучением при освоении профессиональных модулей.</w:t>
      </w:r>
    </w:p>
    <w:p w14:paraId="1F4AA0C9" w14:textId="77777777" w:rsidR="006F7D98" w:rsidRPr="009808AD" w:rsidRDefault="006F7D98" w:rsidP="001B4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14:paraId="0D0714BE" w14:textId="77777777" w:rsidR="006F7D98" w:rsidRPr="00A24EA0" w:rsidRDefault="006F7D98" w:rsidP="001B44A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ООП (ОПОП)</w:t>
      </w:r>
    </w:p>
    <w:p w14:paraId="63B368B4" w14:textId="77777777" w:rsidR="006F7D98" w:rsidRPr="009808AD" w:rsidRDefault="006F7D98" w:rsidP="00A2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65" w:type="dxa"/>
        <w:tblInd w:w="108" w:type="dxa"/>
        <w:tblLook w:val="00A0" w:firstRow="1" w:lastRow="0" w:firstColumn="1" w:lastColumn="0" w:noHBand="0" w:noVBand="0"/>
      </w:tblPr>
      <w:tblGrid>
        <w:gridCol w:w="993"/>
        <w:gridCol w:w="5811"/>
        <w:gridCol w:w="708"/>
        <w:gridCol w:w="851"/>
        <w:gridCol w:w="802"/>
      </w:tblGrid>
      <w:tr w:rsidR="006F7D98" w:rsidRPr="005411CB" w14:paraId="56C208B1" w14:textId="77777777" w:rsidTr="005E7FE1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4BD9E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5CB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91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формирования компетенции (номер семестра)</w:t>
            </w:r>
          </w:p>
        </w:tc>
      </w:tr>
      <w:tr w:rsidR="006F7D98" w:rsidRPr="005411CB" w14:paraId="45D21407" w14:textId="77777777" w:rsidTr="005E7FE1">
        <w:trPr>
          <w:cantSplit/>
          <w:trHeight w:val="20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5720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44E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A27F6C" w14:textId="77777777" w:rsidR="006F7D98" w:rsidRPr="009808AD" w:rsidRDefault="006F7D98" w:rsidP="001B44A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F2C9A" w14:textId="77777777" w:rsidR="006F7D98" w:rsidRPr="009808AD" w:rsidRDefault="006F7D98" w:rsidP="001B44A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5EC5AB" w14:textId="77777777" w:rsidR="006F7D98" w:rsidRPr="009808AD" w:rsidRDefault="006F7D98" w:rsidP="001B44A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6F7D98" w:rsidRPr="005411CB" w14:paraId="30DAFB72" w14:textId="77777777" w:rsidTr="005E7FE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B94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1D6AD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645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65D7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FA4C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9DF913D" w14:textId="77777777" w:rsidTr="005E7FE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02F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8245C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7BAB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911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3EE74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4425642" w14:textId="77777777" w:rsidTr="005E7FE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945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FD7BA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E4E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F55D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1D843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852F3E9" w14:textId="77777777" w:rsidTr="005E7FE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0C9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435B4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185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05F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EBE2F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CD2C2D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24A845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Перечисляются формируемые в результате прохождения практики компетенции (указывается только шифр). Перечень компетенций приводится в соответствии с ФГОС, учебным планом и матрицей.</w:t>
      </w:r>
    </w:p>
    <w:p w14:paraId="52582473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Также описываются знания, умения, навыки и/или опыт деятельности, характеризующие этапы формирования компетенций и обеспечивающие до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softHyphen/>
        <w:t>стижение планируемых результатов освоения ООП (ОПОП).</w:t>
      </w:r>
    </w:p>
    <w:p w14:paraId="1A7B3143" w14:textId="77777777" w:rsidR="006F7D98" w:rsidRPr="009808AD" w:rsidRDefault="006F7D98" w:rsidP="00FC2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обязательно указывается:</w:t>
      </w:r>
    </w:p>
    <w:p w14:paraId="031D96E2" w14:textId="77777777" w:rsidR="006F7D98" w:rsidRPr="009808AD" w:rsidRDefault="006F7D98" w:rsidP="00FC2B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3"/>
        </w:rPr>
        <w:t>практика по профилю специальности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 xml:space="preserve"> направлена на формирование у обучающегося общих и профессиональных компетенций;</w:t>
      </w:r>
    </w:p>
    <w:p w14:paraId="213210C7" w14:textId="77777777" w:rsidR="006F7D98" w:rsidRPr="009808AD" w:rsidRDefault="006F7D98" w:rsidP="00FC2B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3"/>
        </w:rPr>
        <w:t>преддипломная практика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 xml:space="preserve"> направлена на развитие общих и профессиональных компетенций.</w:t>
      </w:r>
    </w:p>
    <w:p w14:paraId="18BA7060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4375C155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86A509" w14:textId="77777777" w:rsidR="006F7D98" w:rsidRPr="009808AD" w:rsidRDefault="006F7D98" w:rsidP="001B44A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Объем, продолжительность и содержание практики, формы отчетности.</w:t>
      </w:r>
    </w:p>
    <w:p w14:paraId="237604DE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A56DC7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Общий объем практики составляет 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зачетных единиц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, продолжительность -________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недель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академических часов </w:t>
      </w:r>
      <w:r w:rsidRPr="009808AD">
        <w:rPr>
          <w:rFonts w:ascii="Times New Roman" w:hAnsi="Times New Roman"/>
          <w:color w:val="000000"/>
          <w:sz w:val="28"/>
          <w:szCs w:val="28"/>
        </w:rPr>
        <w:t>(в соответствии с учебным планом)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9808AD">
        <w:rPr>
          <w:rFonts w:ascii="Times New Roman" w:hAnsi="Times New Roman"/>
          <w:color w:val="000000"/>
          <w:sz w:val="28"/>
          <w:szCs w:val="28"/>
        </w:rPr>
        <w:t>________.</w:t>
      </w:r>
    </w:p>
    <w:p w14:paraId="42711674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772B99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 практики</w:t>
      </w:r>
    </w:p>
    <w:p w14:paraId="01D04827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2E6CC328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____________ форма обучения</w:t>
      </w:r>
    </w:p>
    <w:p w14:paraId="1D8797D9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28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377"/>
        <w:gridCol w:w="487"/>
        <w:gridCol w:w="2808"/>
        <w:gridCol w:w="1801"/>
        <w:gridCol w:w="1425"/>
      </w:tblGrid>
      <w:tr w:rsidR="006F7D98" w:rsidRPr="005411CB" w14:paraId="28063FEF" w14:textId="77777777" w:rsidTr="001B44A3">
        <w:trPr>
          <w:cantSplit/>
          <w:trHeight w:val="1134"/>
        </w:trPr>
        <w:tc>
          <w:tcPr>
            <w:tcW w:w="532" w:type="dxa"/>
            <w:vAlign w:val="center"/>
          </w:tcPr>
          <w:p w14:paraId="75D920CB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377" w:type="dxa"/>
            <w:vAlign w:val="center"/>
          </w:tcPr>
          <w:p w14:paraId="25CBF818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Раздел практики</w:t>
            </w:r>
          </w:p>
        </w:tc>
        <w:tc>
          <w:tcPr>
            <w:tcW w:w="487" w:type="dxa"/>
            <w:textDirection w:val="btLr"/>
            <w:vAlign w:val="center"/>
          </w:tcPr>
          <w:p w14:paraId="1CF97D5F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Семестр</w:t>
            </w:r>
          </w:p>
        </w:tc>
        <w:tc>
          <w:tcPr>
            <w:tcW w:w="2808" w:type="dxa"/>
          </w:tcPr>
          <w:p w14:paraId="2A4B7862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Виды работ, осуществляемые при прохождении практики, включая самостоятельную работу обучающихся </w:t>
            </w:r>
          </w:p>
        </w:tc>
        <w:tc>
          <w:tcPr>
            <w:tcW w:w="1801" w:type="dxa"/>
          </w:tcPr>
          <w:p w14:paraId="2C561D65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Количество академических часов (в соответствии с учебным планом и видами работ)</w:t>
            </w:r>
          </w:p>
        </w:tc>
        <w:tc>
          <w:tcPr>
            <w:tcW w:w="1425" w:type="dxa"/>
          </w:tcPr>
          <w:p w14:paraId="7EB284B4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Форма отчетности по практике </w:t>
            </w:r>
            <w:r w:rsidRPr="009808AD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(по семестрам)</w:t>
            </w:r>
          </w:p>
          <w:p w14:paraId="2199E581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644E95D0" w14:textId="77777777" w:rsidTr="001B44A3">
        <w:tc>
          <w:tcPr>
            <w:tcW w:w="532" w:type="dxa"/>
          </w:tcPr>
          <w:p w14:paraId="12CF84E6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377" w:type="dxa"/>
          </w:tcPr>
          <w:p w14:paraId="3E2A3390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7408E424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</w:tcPr>
          <w:p w14:paraId="14252833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7083EE63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14:paraId="105D3F35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4047024A" w14:textId="77777777" w:rsidTr="001B44A3">
        <w:tc>
          <w:tcPr>
            <w:tcW w:w="532" w:type="dxa"/>
          </w:tcPr>
          <w:p w14:paraId="35D64A4B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377" w:type="dxa"/>
          </w:tcPr>
          <w:p w14:paraId="78ECF124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34EBE060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</w:tcPr>
          <w:p w14:paraId="580B84BC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4CF01389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14:paraId="312A568C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69E59389" w14:textId="77777777" w:rsidTr="001B44A3">
        <w:tc>
          <w:tcPr>
            <w:tcW w:w="532" w:type="dxa"/>
          </w:tcPr>
          <w:p w14:paraId="7F2FAB05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377" w:type="dxa"/>
          </w:tcPr>
          <w:p w14:paraId="62C0CC5C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196CD4D8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</w:tcPr>
          <w:p w14:paraId="7F2E19C3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269F4FFE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14:paraId="48CC8A61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32A98214" w14:textId="77777777" w:rsidTr="001B44A3">
        <w:tc>
          <w:tcPr>
            <w:tcW w:w="532" w:type="dxa"/>
          </w:tcPr>
          <w:p w14:paraId="2759E8FB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377" w:type="dxa"/>
          </w:tcPr>
          <w:p w14:paraId="3F4BA27A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53A4EC20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</w:tcPr>
          <w:p w14:paraId="79035E3D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11434977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14:paraId="5D662515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26EF2C2E" w14:textId="77777777" w:rsidTr="001B44A3">
        <w:tc>
          <w:tcPr>
            <w:tcW w:w="532" w:type="dxa"/>
          </w:tcPr>
          <w:p w14:paraId="2BEFFEE0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14:paraId="3111A766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487" w:type="dxa"/>
          </w:tcPr>
          <w:p w14:paraId="0D4FCD99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08" w:type="dxa"/>
          </w:tcPr>
          <w:p w14:paraId="498F1C61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12409F1D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</w:tcPr>
          <w:p w14:paraId="5424E843" w14:textId="77777777" w:rsidR="006F7D98" w:rsidRPr="009808AD" w:rsidRDefault="006F7D98" w:rsidP="001B4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07EB262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8E32FD" w14:textId="6C58F0C0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 случае, если количество зачетных единиц, недель и (или) аудиторных часов различно для каждой формы обучения, то заполняются отдельные таблицы с указанием соответствующей формы обучения</w:t>
      </w:r>
      <w:r w:rsidR="00F86032">
        <w:rPr>
          <w:rFonts w:ascii="Times New Roman" w:hAnsi="Times New Roman"/>
          <w:i/>
          <w:color w:val="000000"/>
          <w:sz w:val="24"/>
          <w:szCs w:val="28"/>
        </w:rPr>
        <w:t xml:space="preserve">, </w:t>
      </w:r>
      <w:r w:rsidR="00F86032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обучения.</w:t>
      </w:r>
    </w:p>
    <w:p w14:paraId="0547088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3"/>
          <w:szCs w:val="23"/>
        </w:rPr>
      </w:pPr>
      <w:r w:rsidRPr="009808AD">
        <w:rPr>
          <w:rFonts w:ascii="Times New Roman" w:hAnsi="Times New Roman"/>
          <w:bCs/>
          <w:i/>
          <w:color w:val="000000"/>
          <w:sz w:val="23"/>
          <w:szCs w:val="23"/>
        </w:rPr>
        <w:t>В графу</w:t>
      </w:r>
      <w:r w:rsidRPr="009808A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9808AD">
        <w:rPr>
          <w:rFonts w:ascii="Times New Roman" w:hAnsi="Times New Roman"/>
          <w:b/>
          <w:bCs/>
          <w:color w:val="000000"/>
          <w:sz w:val="23"/>
          <w:szCs w:val="23"/>
        </w:rPr>
        <w:t xml:space="preserve">Форма промежуточной аттестации </w:t>
      </w:r>
      <w:r w:rsidRPr="009808AD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(по семестрам) </w:t>
      </w:r>
      <w:r w:rsidRPr="009808AD">
        <w:rPr>
          <w:rFonts w:ascii="Times New Roman" w:hAnsi="Times New Roman"/>
          <w:bCs/>
          <w:i/>
          <w:iCs/>
          <w:color w:val="000000"/>
          <w:sz w:val="23"/>
          <w:szCs w:val="23"/>
        </w:rPr>
        <w:t>вносятся формы промежуточной аттестации в соответствии с учебным планом.</w:t>
      </w:r>
    </w:p>
    <w:p w14:paraId="111DE241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27DA397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6. Оценочные средства (фонд оценочных средств) для проведения текущего контроля успеваемости, промежуточной аттестации обучающихся по практике. </w:t>
      </w:r>
    </w:p>
    <w:p w14:paraId="68F9B8BC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30FF2E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lastRenderedPageBreak/>
        <w:t xml:space="preserve">6.1. Оценочные средства для проведения текущего контроля успеваемости, в том числе самостоятельной работы, представлены в Информационной справке по практике (Приложение 1 к программе практики). </w:t>
      </w:r>
    </w:p>
    <w:p w14:paraId="25BA5D5B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9C3722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6.2. Перечень оценочных средств для проведения промежуточной аттестации по практике.</w:t>
      </w:r>
    </w:p>
    <w:p w14:paraId="78FC13B3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8CC012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В данном разделе приводится </w:t>
      </w:r>
      <w:r w:rsidRPr="009808AD">
        <w:rPr>
          <w:rFonts w:ascii="Times New Roman" w:hAnsi="Times New Roman"/>
          <w:i/>
          <w:iCs/>
          <w:sz w:val="23"/>
          <w:szCs w:val="23"/>
          <w:u w:val="single"/>
          <w:lang w:eastAsia="ru-RU"/>
        </w:rPr>
        <w:t>перечень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видов оценочных средств, используемых для промежуточной аттестации. Оценочные средства по практике формируются в виде типовых контрольных заданий или иных материалов, необходимых для оценки знаний, умений, навыков и (или) опыта деятельности. </w:t>
      </w:r>
    </w:p>
    <w:p w14:paraId="27B17118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3"/>
          <w:szCs w:val="23"/>
          <w:lang w:eastAsia="ru-RU"/>
        </w:rPr>
      </w:pPr>
    </w:p>
    <w:p w14:paraId="5D4C779D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При реализации ООП (ОПОП) </w:t>
      </w:r>
      <w:r w:rsidRPr="009808AD">
        <w:rPr>
          <w:rFonts w:ascii="Times New Roman" w:hAnsi="Times New Roman"/>
          <w:i/>
          <w:iCs/>
          <w:sz w:val="23"/>
          <w:szCs w:val="23"/>
          <w:u w:val="single"/>
          <w:lang w:eastAsia="ru-RU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указывается:</w:t>
      </w:r>
    </w:p>
    <w:p w14:paraId="5995B054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по результатам практики руководителями практики от организации, на базе которой она осуществлялась, и от РГУФКСМиТ обязательно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практики;</w:t>
      </w:r>
    </w:p>
    <w:p w14:paraId="5E9A6EBD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в период прохождения практики обучающимся ведется дневник практики;</w:t>
      </w:r>
    </w:p>
    <w:p w14:paraId="65973BE6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по результатам практики обучающимся составляется отчет, который утверждается организацией, на базе которой осуществлялась практика;</w:t>
      </w:r>
    </w:p>
    <w:p w14:paraId="75E1CE54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практике;</w:t>
      </w:r>
    </w:p>
    <w:p w14:paraId="72B55C4E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 xml:space="preserve"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соответствующей организации, на базе которой осуществлялась практика; </w:t>
      </w:r>
    </w:p>
    <w:p w14:paraId="32A31CD7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</w:t>
      </w:r>
      <w:r w:rsidRPr="009808AD">
        <w:rPr>
          <w:rFonts w:ascii="Times New Roman" w:hAnsi="Times New Roman"/>
          <w:i/>
          <w:color w:val="000000"/>
          <w:sz w:val="23"/>
          <w:szCs w:val="23"/>
        </w:rPr>
        <w:t xml:space="preserve">, на базе которой она осуществлялась, 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и РГУФКСМиТ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практику;</w:t>
      </w:r>
    </w:p>
    <w:p w14:paraId="36962B5D" w14:textId="77777777" w:rsidR="006F7D98" w:rsidRPr="009808AD" w:rsidRDefault="006F7D98" w:rsidP="001B44A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практика является завершающим этапом освоения профессионального модуля по виду профессиональной деятельности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.</w:t>
      </w:r>
    </w:p>
    <w:p w14:paraId="3A0A5EA9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DE44FF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7. Перечень учебной литературы и ресурсов сети «Интернет», необходимых для проведения практики. </w:t>
      </w:r>
    </w:p>
    <w:p w14:paraId="7C09CF0A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589BC2" w14:textId="77777777" w:rsidR="006F7D98" w:rsidRPr="009808AD" w:rsidRDefault="006F7D98" w:rsidP="007030F5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Основная литература:</w:t>
      </w:r>
    </w:p>
    <w:p w14:paraId="255C3553" w14:textId="77777777" w:rsidR="006F7D98" w:rsidRPr="009808AD" w:rsidRDefault="006F7D98" w:rsidP="007030F5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Дополнительная литература:</w:t>
      </w:r>
    </w:p>
    <w:p w14:paraId="5D766E71" w14:textId="77777777" w:rsidR="006F7D98" w:rsidRPr="009808AD" w:rsidRDefault="006F7D98" w:rsidP="001B4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раздел заполняется в соответствии с требованиями соответству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softHyphen/>
        <w:t>ющих разделов ФГОС. Указываются только те литературные источники, издания которых присутствуют в библиотечном фонде, в том числе в электронной библиотечной системе</w:t>
      </w:r>
      <w:r w:rsidRPr="009808AD">
        <w:rPr>
          <w:rFonts w:ascii="Times New Roman" w:hAnsi="Times New Roman"/>
          <w:sz w:val="28"/>
          <w:szCs w:val="28"/>
          <w:lang w:eastAsia="ru-RU"/>
        </w:rPr>
        <w:t>.</w:t>
      </w:r>
    </w:p>
    <w:p w14:paraId="2377D538" w14:textId="77777777" w:rsidR="006F7D98" w:rsidRPr="009808AD" w:rsidRDefault="006F7D98" w:rsidP="001B44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3B9BF6" w14:textId="77777777" w:rsidR="006F7D98" w:rsidRPr="009808AD" w:rsidRDefault="006F7D98" w:rsidP="007030F5">
      <w:pPr>
        <w:numPr>
          <w:ilvl w:val="0"/>
          <w:numId w:val="4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Перечень ресурсов информационно-телекоммуникационной сети «Интернет»:</w:t>
      </w:r>
    </w:p>
    <w:p w14:paraId="54DB054E" w14:textId="77777777" w:rsidR="006F7D98" w:rsidRPr="009808AD" w:rsidRDefault="006F7D98" w:rsidP="001B44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lastRenderedPageBreak/>
        <w:t>Данный раздел заполняется в виде ссылок на страницы сайтов в сети Интернет. При внесении ссылок в программу практики необходимо проверить их рабочее состояние.</w:t>
      </w:r>
    </w:p>
    <w:p w14:paraId="7167727A" w14:textId="77777777" w:rsidR="006F7D98" w:rsidRPr="009808AD" w:rsidRDefault="006F7D98" w:rsidP="001B44A3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14:paraId="289F96CD" w14:textId="77777777" w:rsidR="006F7D98" w:rsidRPr="009808AD" w:rsidRDefault="006F7D98" w:rsidP="001B44A3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Pr="009808AD">
        <w:rPr>
          <w:rFonts w:ascii="Times New Roman" w:hAnsi="Times New Roman"/>
          <w:sz w:val="28"/>
          <w:szCs w:val="28"/>
          <w:lang w:eastAsia="ru-RU"/>
        </w:rPr>
        <w:t>:</w:t>
      </w:r>
    </w:p>
    <w:p w14:paraId="0D690048" w14:textId="77777777" w:rsidR="006F7D98" w:rsidRPr="009808AD" w:rsidRDefault="006F7D98" w:rsidP="001B44A3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программное обеспечение практики:</w:t>
      </w:r>
    </w:p>
    <w:p w14:paraId="103C7A6A" w14:textId="77777777" w:rsidR="006F7D98" w:rsidRPr="009808AD" w:rsidRDefault="006F7D98" w:rsidP="001B44A3">
      <w:pPr>
        <w:numPr>
          <w:ilvl w:val="0"/>
          <w:numId w:val="21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современные профессиональные базы данных и информационные справочные системы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sz w:val="28"/>
          <w:szCs w:val="28"/>
          <w:lang w:eastAsia="ru-RU"/>
        </w:rPr>
        <w:t>(для ООП (ОПОП) подготовки высшей квалификации - в том числе международным реферативным базам данных научных изданий):</w:t>
      </w:r>
    </w:p>
    <w:p w14:paraId="7B30E715" w14:textId="77777777" w:rsidR="006F7D98" w:rsidRPr="009808AD" w:rsidRDefault="006F7D98" w:rsidP="001B44A3">
      <w:pPr>
        <w:spacing w:after="0" w:line="240" w:lineRule="auto"/>
        <w:ind w:left="1" w:firstLine="56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   раздел    заполняется    в    соответствии    с    требованиями    разделов ФГОС. Указывается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>необходимый комплект лицензионного программного обеспечения, в том числе профессиональных баз данных и информационных справочных систем практики (при наличии), подлежащий ежегодному обновлению на основании заключенных договоров РГУФКСМиТ со сторонними организациями.</w:t>
      </w:r>
    </w:p>
    <w:p w14:paraId="1E1E01C6" w14:textId="77777777" w:rsidR="006F7D98" w:rsidRPr="009808AD" w:rsidRDefault="006F7D98" w:rsidP="001B44A3">
      <w:pPr>
        <w:spacing w:after="0" w:line="240" w:lineRule="auto"/>
        <w:ind w:left="1" w:firstLine="56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Дополнительно при реализации ООП (ОПОП) </w:t>
      </w:r>
      <w:r w:rsidRPr="009808AD">
        <w:rPr>
          <w:rFonts w:ascii="Times New Roman" w:hAnsi="Times New Roman"/>
          <w:i/>
          <w:sz w:val="24"/>
          <w:szCs w:val="28"/>
          <w:u w:val="single"/>
          <w:lang w:eastAsia="ru-RU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 указывается: использование в образовательном процессе активных и интерактивных форм проведения занятий в рамках </w:t>
      </w:r>
      <w:r w:rsidRPr="009808AD">
        <w:rPr>
          <w:rFonts w:ascii="Times New Roman" w:hAnsi="Times New Roman"/>
          <w:i/>
          <w:sz w:val="24"/>
          <w:szCs w:val="28"/>
          <w:u w:val="single"/>
          <w:lang w:eastAsia="ru-RU"/>
        </w:rPr>
        <w:t>учебной практики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0036C733" w14:textId="77777777" w:rsidR="006F7D98" w:rsidRPr="009808AD" w:rsidRDefault="006F7D98" w:rsidP="001B44A3">
      <w:pPr>
        <w:spacing w:after="0" w:line="240" w:lineRule="auto"/>
        <w:ind w:left="1" w:firstLine="1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14:paraId="5084A0D4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9. Описание материально-технической базы, необходимой для проведения практики</w:t>
      </w:r>
    </w:p>
    <w:p w14:paraId="0B1AD2CA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155538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Данный    раздел    заполняется    в    соответствии    с    требованиями    ФГОС. Указывается необходимость учебной аудиторий для проведения консультаций, самостоятельной работы, наборы демонстрационного оборудования и учебно-наглядных пособий, обеспечивающие тематические иллюстрации, комплектов аудиторной мебели и компьютерной техники, ученической и (или) интерактивной доски и иного оборудования, необходимого для прохождения практики в рамках РГУФКСМиТ.</w:t>
      </w:r>
      <w:r w:rsidRPr="009808A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107303E9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Может быть прописан</w:t>
      </w:r>
      <w:r w:rsidRPr="009808AD">
        <w:rPr>
          <w:rFonts w:ascii="Times New Roman" w:hAnsi="Times New Roman"/>
          <w:color w:val="000000"/>
          <w:sz w:val="23"/>
          <w:szCs w:val="23"/>
        </w:rPr>
        <w:t xml:space="preserve"> 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еречень материально-технического обеспечения, необходимого для прохождения практики в профильной организации, в том числе включающий в себя лаборатории, оснащенные лабораторным оборудованием.</w:t>
      </w:r>
    </w:p>
    <w:p w14:paraId="2769CED3" w14:textId="77777777" w:rsidR="006F7D98" w:rsidRPr="009808AD" w:rsidRDefault="006F7D98" w:rsidP="001B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Дополнительно 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указывается:</w:t>
      </w:r>
    </w:p>
    <w:p w14:paraId="21302B94" w14:textId="77777777" w:rsidR="006F7D98" w:rsidRPr="009808AD" w:rsidRDefault="006F7D98" w:rsidP="007030F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при освоении обучающимися профессиональных модулей наличие условий созданной соответствующей образовательной среды в РГУФКСМиТ или в иных организациях в зависимости от специфики вида деятельности;</w:t>
      </w:r>
    </w:p>
    <w:p w14:paraId="500485B6" w14:textId="77777777" w:rsidR="006F7D98" w:rsidRPr="009808AD" w:rsidRDefault="006F7D98" w:rsidP="007030F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перечень кабинетов, лабораторий, мастерских и других помещений:</w:t>
      </w:r>
    </w:p>
    <w:p w14:paraId="588A72C1" w14:textId="77777777" w:rsidR="006F7D98" w:rsidRPr="009808AD" w:rsidRDefault="006F7D98" w:rsidP="001B44A3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Кабинеты:</w:t>
      </w:r>
    </w:p>
    <w:p w14:paraId="52613592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14:paraId="76510B9C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анатомии и физиологии человека;</w:t>
      </w:r>
    </w:p>
    <w:p w14:paraId="1E375D41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патологии;</w:t>
      </w:r>
    </w:p>
    <w:p w14:paraId="4D014A93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фармакологии;</w:t>
      </w:r>
    </w:p>
    <w:p w14:paraId="4596B993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микробиологии и иммунологии;</w:t>
      </w:r>
    </w:p>
    <w:p w14:paraId="425A23E1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генетики человека с основами медицинской генетики;</w:t>
      </w:r>
    </w:p>
    <w:p w14:paraId="171F42A9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общественного здоровья и здравоохранения;</w:t>
      </w:r>
    </w:p>
    <w:p w14:paraId="254D11A8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сестринского дела;</w:t>
      </w:r>
    </w:p>
    <w:p w14:paraId="18AB1FB8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профилактики;</w:t>
      </w:r>
    </w:p>
    <w:p w14:paraId="77EC8678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реабилитации;</w:t>
      </w:r>
    </w:p>
    <w:p w14:paraId="47EFA560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основ реаниматологии.</w:t>
      </w:r>
    </w:p>
    <w:p w14:paraId="4FA83069" w14:textId="77777777" w:rsidR="006F7D98" w:rsidRPr="009808AD" w:rsidRDefault="006F7D98" w:rsidP="001B44A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Залы: библиотека, читальный зал с выходом в сеть Интернет, актовый зал.</w:t>
      </w:r>
    </w:p>
    <w:p w14:paraId="02561280" w14:textId="77777777" w:rsidR="006F7D98" w:rsidRPr="009808AD" w:rsidRDefault="006F7D98" w:rsidP="007030F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4"/>
          <w:szCs w:val="28"/>
        </w:rPr>
        <w:t>учебная практика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РГУФКСМиТ либо в организациях в специально оборудованных помещениях.</w:t>
      </w:r>
    </w:p>
    <w:p w14:paraId="3B10709F" w14:textId="77777777" w:rsidR="006F7D98" w:rsidRPr="009808AD" w:rsidRDefault="006F7D98" w:rsidP="007030F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возможность оперативного обмена информацией с российскими образовательными организациями.</w:t>
      </w:r>
    </w:p>
    <w:p w14:paraId="00BD5F7B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C04A262" w14:textId="77777777" w:rsidR="006F7D98" w:rsidRPr="009808AD" w:rsidRDefault="006F7D98" w:rsidP="001B44A3">
      <w:pPr>
        <w:numPr>
          <w:ilvl w:val="0"/>
          <w:numId w:val="35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Методические материалы для обучающихся по проведению практики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14:paraId="58D68C5A" w14:textId="77777777" w:rsidR="006F7D98" w:rsidRPr="009808AD" w:rsidRDefault="006F7D98" w:rsidP="001B44A3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D33CBA" w14:textId="77777777" w:rsidR="006F7D98" w:rsidRPr="009808AD" w:rsidRDefault="006F7D98" w:rsidP="001B44A3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Представляются в Приложении 2 (при необходимости).</w:t>
      </w:r>
    </w:p>
    <w:p w14:paraId="77CD71DA" w14:textId="77777777" w:rsidR="006F7D98" w:rsidRPr="009808AD" w:rsidRDefault="006F7D98" w:rsidP="001B44A3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1F95A093" w14:textId="77777777" w:rsidR="006F7D98" w:rsidRPr="009808AD" w:rsidRDefault="006F7D98" w:rsidP="001B44A3">
      <w:pPr>
        <w:numPr>
          <w:ilvl w:val="0"/>
          <w:numId w:val="35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9808AD">
        <w:rPr>
          <w:rFonts w:ascii="Times New Roman" w:hAnsi="Times New Roman"/>
          <w:b/>
          <w:sz w:val="28"/>
          <w:szCs w:val="24"/>
          <w:lang w:eastAsia="ru-RU"/>
        </w:rPr>
        <w:t>Особенности проведения практики для числа лиц с ограниченными возможностями здоровья</w:t>
      </w:r>
    </w:p>
    <w:p w14:paraId="4A3DDBED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422AF99A" w14:textId="77777777" w:rsidR="006F7D98" w:rsidRPr="009808AD" w:rsidRDefault="006F7D98" w:rsidP="001B44A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Указывается, что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05B64F02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E01ACD5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1504E8E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0E27BFE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BBBBA61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1BEA05CA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BECD53F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47BDBAF0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4B95623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52A6B75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769532D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0EA8BFDD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AD544F1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2C2D293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7154983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6B206F3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6C16261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3E815BB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19966F64" w14:textId="7E44CCAA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06C90CB" w14:textId="1BE473F3" w:rsidR="00D45FBB" w:rsidRDefault="00D45FBB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640DFA9" w14:textId="0856DF3C" w:rsidR="00D45FBB" w:rsidRDefault="00D45FBB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07BEA956" w14:textId="77777777" w:rsidR="00D45FBB" w:rsidRDefault="00D45FBB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B3C1B9B" w14:textId="77777777" w:rsidR="006F7D98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10411D8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Приложения 1 к программе практики</w:t>
      </w:r>
    </w:p>
    <w:p w14:paraId="442D726C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E8B62E4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08AD">
        <w:rPr>
          <w:rFonts w:ascii="Times New Roman" w:hAnsi="Times New Roman"/>
          <w:b/>
          <w:sz w:val="28"/>
          <w:szCs w:val="24"/>
          <w:lang w:eastAsia="ru-RU"/>
        </w:rPr>
        <w:t>ИНФОРМАЦИОННАЯ СПРАВКА</w:t>
      </w:r>
    </w:p>
    <w:p w14:paraId="645D8D82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16"/>
      </w:tblGrid>
      <w:tr w:rsidR="006F7D98" w:rsidRPr="005411CB" w14:paraId="0098FDCF" w14:textId="77777777" w:rsidTr="003102A0">
        <w:trPr>
          <w:jc w:val="center"/>
        </w:trPr>
        <w:tc>
          <w:tcPr>
            <w:tcW w:w="10016" w:type="dxa"/>
          </w:tcPr>
          <w:p w14:paraId="740A9568" w14:textId="77777777" w:rsidR="006F7D98" w:rsidRPr="009808AD" w:rsidRDefault="006F7D98" w:rsidP="001B44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по практике _________________________________________ (вид, тип)</w:t>
            </w:r>
          </w:p>
          <w:p w14:paraId="5512A72C" w14:textId="6F554CA4" w:rsidR="006F7D98" w:rsidRPr="009808AD" w:rsidRDefault="006F7D98" w:rsidP="001B44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для обучающихся института______________________курса,  направления подготовки/ специальности_________</w:t>
            </w:r>
            <w:r w:rsidR="00F8603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_______________</w:t>
            </w: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____________________ направленности (профилю)___________________________________________ </w:t>
            </w:r>
          </w:p>
          <w:p w14:paraId="47A42E82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____________ формы (м) обучения                                           </w:t>
            </w:r>
          </w:p>
        </w:tc>
      </w:tr>
    </w:tbl>
    <w:p w14:paraId="084D93BE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23299394" w14:textId="77777777" w:rsidR="006F7D98" w:rsidRPr="009808AD" w:rsidRDefault="006F7D98" w:rsidP="001B44A3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ОБЩИЕ СВЕДЕНИЯ</w:t>
      </w:r>
    </w:p>
    <w:p w14:paraId="0D0F528C" w14:textId="77777777" w:rsidR="006F7D98" w:rsidRPr="009808AD" w:rsidRDefault="006F7D98" w:rsidP="001B44A3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1FDE826A" w14:textId="77777777" w:rsidR="006F7D98" w:rsidRPr="009808AD" w:rsidRDefault="006F7D98" w:rsidP="001B44A3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363DEB85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ab/>
        <w:t>Кафедра: ____________________________________________.</w:t>
      </w:r>
    </w:p>
    <w:p w14:paraId="008128B2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9808AD">
        <w:rPr>
          <w:rFonts w:ascii="Times New Roman" w:hAnsi="Times New Roman"/>
          <w:sz w:val="24"/>
          <w:szCs w:val="24"/>
          <w:lang w:eastAsia="ru-RU"/>
        </w:rPr>
        <w:t>Сроки прохождения практики: ___ семестр (ы)</w:t>
      </w:r>
    </w:p>
    <w:p w14:paraId="7602E883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ab/>
        <w:t xml:space="preserve">Форма промежуточной аттестации: 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>зачёт/дифференцированный зачет/экзамен.</w:t>
      </w:r>
    </w:p>
    <w:p w14:paraId="689EDE1A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31BB8235" w14:textId="0A4B6611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Если номера семестров не совпадают при прохождении практики на очной или заочной формах обучения, то указываются номера семестров отдельно для каждой формы обучения</w:t>
      </w:r>
      <w:r w:rsidR="00F86032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F86032" w:rsidRPr="00F8603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 w:rsidR="00F86032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017F0147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808AD">
        <w:rPr>
          <w:rFonts w:ascii="Times New Roman" w:hAnsi="Times New Roman"/>
          <w:b/>
          <w:sz w:val="16"/>
          <w:szCs w:val="16"/>
          <w:lang w:eastAsia="ru-RU"/>
        </w:rPr>
        <w:tab/>
      </w:r>
    </w:p>
    <w:p w14:paraId="0060A1FE" w14:textId="77777777" w:rsidR="006F7D98" w:rsidRPr="009808AD" w:rsidRDefault="006F7D98" w:rsidP="001B44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808AD">
        <w:rPr>
          <w:rFonts w:ascii="Times New Roman" w:hAnsi="Times New Roman"/>
          <w:b/>
          <w:sz w:val="24"/>
          <w:szCs w:val="24"/>
          <w:lang w:eastAsia="ru-RU"/>
        </w:rPr>
        <w:t>. ФОРМЫ ОЦЕНОЧНЫХ СРЕДСТВ ТЕКУЩЕГО КОНТРОЛЯ УСПЕВАЕМОСТИ, СРОКИ ПРОВЕДЕНИЯ, ОЦЕНКА В БАЛЛАХ</w:t>
      </w:r>
    </w:p>
    <w:p w14:paraId="16332C4C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048"/>
        <w:gridCol w:w="1623"/>
        <w:gridCol w:w="1940"/>
      </w:tblGrid>
      <w:tr w:rsidR="006F7D98" w:rsidRPr="005411CB" w14:paraId="53AEAC64" w14:textId="77777777" w:rsidTr="001B44A3">
        <w:trPr>
          <w:jc w:val="center"/>
        </w:trPr>
        <w:tc>
          <w:tcPr>
            <w:tcW w:w="647" w:type="dxa"/>
            <w:vAlign w:val="center"/>
          </w:tcPr>
          <w:p w14:paraId="4437263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8" w:type="dxa"/>
            <w:vAlign w:val="center"/>
          </w:tcPr>
          <w:p w14:paraId="12C25F8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оценочного средства текущего контроля успеваемости</w:t>
            </w:r>
          </w:p>
        </w:tc>
        <w:tc>
          <w:tcPr>
            <w:tcW w:w="1623" w:type="dxa"/>
            <w:vAlign w:val="center"/>
          </w:tcPr>
          <w:p w14:paraId="45D6A8F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на очной форме обучения </w:t>
            </w:r>
          </w:p>
          <w:p w14:paraId="571BC73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неделях)</w:t>
            </w:r>
            <w:r w:rsidRPr="009808AD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940" w:type="dxa"/>
            <w:vAlign w:val="center"/>
          </w:tcPr>
          <w:p w14:paraId="5FB591FE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</w:tr>
      <w:tr w:rsidR="006F7D98" w:rsidRPr="005411CB" w14:paraId="5F65CA2C" w14:textId="77777777" w:rsidTr="001B44A3">
        <w:trPr>
          <w:jc w:val="center"/>
        </w:trPr>
        <w:tc>
          <w:tcPr>
            <w:tcW w:w="647" w:type="dxa"/>
            <w:vAlign w:val="center"/>
          </w:tcPr>
          <w:p w14:paraId="6F18607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8" w:type="dxa"/>
            <w:vAlign w:val="center"/>
          </w:tcPr>
          <w:p w14:paraId="153A1498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034D0D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353C250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24EE3766" w14:textId="77777777" w:rsidTr="001B44A3">
        <w:trPr>
          <w:jc w:val="center"/>
        </w:trPr>
        <w:tc>
          <w:tcPr>
            <w:tcW w:w="647" w:type="dxa"/>
            <w:vAlign w:val="center"/>
          </w:tcPr>
          <w:p w14:paraId="5F09D625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vAlign w:val="center"/>
          </w:tcPr>
          <w:p w14:paraId="17693351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39E2772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4001ED0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369ECD97" w14:textId="77777777" w:rsidTr="001B44A3">
        <w:trPr>
          <w:jc w:val="center"/>
        </w:trPr>
        <w:tc>
          <w:tcPr>
            <w:tcW w:w="647" w:type="dxa"/>
            <w:vAlign w:val="center"/>
          </w:tcPr>
          <w:p w14:paraId="61D01D7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8" w:type="dxa"/>
            <w:vAlign w:val="center"/>
          </w:tcPr>
          <w:p w14:paraId="08066CA5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9829B54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228DD7D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6DB9A086" w14:textId="77777777" w:rsidTr="001B44A3">
        <w:trPr>
          <w:jc w:val="center"/>
        </w:trPr>
        <w:tc>
          <w:tcPr>
            <w:tcW w:w="647" w:type="dxa"/>
            <w:vAlign w:val="center"/>
          </w:tcPr>
          <w:p w14:paraId="0541FC5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8" w:type="dxa"/>
            <w:vAlign w:val="center"/>
          </w:tcPr>
          <w:p w14:paraId="4F795676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CF6DF0E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25D8156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32EB8051" w14:textId="77777777" w:rsidTr="001B44A3">
        <w:trPr>
          <w:jc w:val="center"/>
        </w:trPr>
        <w:tc>
          <w:tcPr>
            <w:tcW w:w="647" w:type="dxa"/>
            <w:vAlign w:val="center"/>
          </w:tcPr>
          <w:p w14:paraId="055036E9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8" w:type="dxa"/>
            <w:vAlign w:val="center"/>
          </w:tcPr>
          <w:p w14:paraId="7157306E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38E9D71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7DEE1D6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233AC274" w14:textId="77777777" w:rsidTr="001B44A3">
        <w:trPr>
          <w:jc w:val="center"/>
        </w:trPr>
        <w:tc>
          <w:tcPr>
            <w:tcW w:w="647" w:type="dxa"/>
            <w:vAlign w:val="center"/>
          </w:tcPr>
          <w:p w14:paraId="0FA6736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8" w:type="dxa"/>
            <w:vAlign w:val="center"/>
          </w:tcPr>
          <w:p w14:paraId="7FA4FC71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77581B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71FD733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727C4A8D" w14:textId="77777777" w:rsidTr="001B44A3">
        <w:trPr>
          <w:jc w:val="center"/>
        </w:trPr>
        <w:tc>
          <w:tcPr>
            <w:tcW w:w="647" w:type="dxa"/>
            <w:vAlign w:val="center"/>
          </w:tcPr>
          <w:p w14:paraId="2042A725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8" w:type="dxa"/>
            <w:vAlign w:val="center"/>
          </w:tcPr>
          <w:p w14:paraId="38130976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4D5ED799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4A81D95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7FC71219" w14:textId="77777777" w:rsidTr="001B44A3">
        <w:trPr>
          <w:trHeight w:val="314"/>
          <w:jc w:val="center"/>
        </w:trPr>
        <w:tc>
          <w:tcPr>
            <w:tcW w:w="647" w:type="dxa"/>
            <w:vAlign w:val="center"/>
          </w:tcPr>
          <w:p w14:paraId="254502E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8" w:type="dxa"/>
            <w:vAlign w:val="center"/>
          </w:tcPr>
          <w:p w14:paraId="638D1F2C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37F1D139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52F4434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5F9271C6" w14:textId="77777777" w:rsidTr="001B44A3">
        <w:trPr>
          <w:trHeight w:val="314"/>
          <w:jc w:val="center"/>
        </w:trPr>
        <w:tc>
          <w:tcPr>
            <w:tcW w:w="647" w:type="dxa"/>
            <w:vAlign w:val="center"/>
          </w:tcPr>
          <w:p w14:paraId="130E589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8" w:type="dxa"/>
            <w:vAlign w:val="center"/>
          </w:tcPr>
          <w:p w14:paraId="2868ACE3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52BD3DC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40F7054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01024C1B" w14:textId="77777777" w:rsidTr="001B44A3">
        <w:trPr>
          <w:trHeight w:val="314"/>
          <w:jc w:val="center"/>
        </w:trPr>
        <w:tc>
          <w:tcPr>
            <w:tcW w:w="647" w:type="dxa"/>
            <w:vAlign w:val="center"/>
          </w:tcPr>
          <w:p w14:paraId="102391D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8" w:type="dxa"/>
            <w:vAlign w:val="center"/>
          </w:tcPr>
          <w:p w14:paraId="3F9FE2CA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3CC43D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7E543F0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2E4181CE" w14:textId="77777777" w:rsidTr="001B44A3">
        <w:trPr>
          <w:trHeight w:val="314"/>
          <w:jc w:val="center"/>
        </w:trPr>
        <w:tc>
          <w:tcPr>
            <w:tcW w:w="647" w:type="dxa"/>
            <w:vAlign w:val="center"/>
          </w:tcPr>
          <w:p w14:paraId="502E5E95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Align w:val="center"/>
          </w:tcPr>
          <w:p w14:paraId="1DEF4B81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00305CD9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5A66A129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7D9E4451" w14:textId="77777777" w:rsidTr="001B44A3">
        <w:trPr>
          <w:trHeight w:val="314"/>
          <w:jc w:val="center"/>
        </w:trPr>
        <w:tc>
          <w:tcPr>
            <w:tcW w:w="647" w:type="dxa"/>
            <w:vAlign w:val="center"/>
          </w:tcPr>
          <w:p w14:paraId="221D90E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Align w:val="center"/>
          </w:tcPr>
          <w:p w14:paraId="634BE7CB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Зачёт /дифференцированный зачет/экзамен</w:t>
            </w:r>
          </w:p>
        </w:tc>
        <w:tc>
          <w:tcPr>
            <w:tcW w:w="1623" w:type="dxa"/>
            <w:vAlign w:val="center"/>
          </w:tcPr>
          <w:p w14:paraId="720851B3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4433430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2C43A421" w14:textId="77777777" w:rsidTr="001B44A3">
        <w:trPr>
          <w:trHeight w:val="249"/>
          <w:jc w:val="center"/>
        </w:trPr>
        <w:tc>
          <w:tcPr>
            <w:tcW w:w="647" w:type="dxa"/>
            <w:vAlign w:val="center"/>
          </w:tcPr>
          <w:p w14:paraId="3BAFD82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Align w:val="center"/>
          </w:tcPr>
          <w:p w14:paraId="64042C67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3" w:type="dxa"/>
            <w:vAlign w:val="center"/>
          </w:tcPr>
          <w:p w14:paraId="0F285C4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Align w:val="center"/>
          </w:tcPr>
          <w:p w14:paraId="1A683EF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</w:p>
        </w:tc>
      </w:tr>
    </w:tbl>
    <w:p w14:paraId="2034ADDD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1FFEC763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0C33DB1D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Виды дополнительных заданий для обучающихся, пропустивших занятия</w:t>
      </w:r>
    </w:p>
    <w:p w14:paraId="3C699937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001"/>
        <w:gridCol w:w="1928"/>
      </w:tblGrid>
      <w:tr w:rsidR="006F7D98" w:rsidRPr="005411CB" w14:paraId="7AB5E04A" w14:textId="77777777" w:rsidTr="001B44A3">
        <w:trPr>
          <w:trHeight w:val="585"/>
          <w:jc w:val="center"/>
        </w:trPr>
        <w:tc>
          <w:tcPr>
            <w:tcW w:w="607" w:type="dxa"/>
            <w:vAlign w:val="center"/>
          </w:tcPr>
          <w:p w14:paraId="3A2796DE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1" w:type="dxa"/>
            <w:vAlign w:val="center"/>
          </w:tcPr>
          <w:p w14:paraId="1BD38BD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текущего контроля успеваемости</w:t>
            </w:r>
          </w:p>
        </w:tc>
        <w:tc>
          <w:tcPr>
            <w:tcW w:w="1928" w:type="dxa"/>
            <w:vAlign w:val="center"/>
          </w:tcPr>
          <w:p w14:paraId="1DA915C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</w:tr>
      <w:tr w:rsidR="006F7D98" w:rsidRPr="005411CB" w14:paraId="5C2211F1" w14:textId="77777777" w:rsidTr="001B44A3">
        <w:trPr>
          <w:trHeight w:val="284"/>
          <w:jc w:val="center"/>
        </w:trPr>
        <w:tc>
          <w:tcPr>
            <w:tcW w:w="607" w:type="dxa"/>
            <w:vAlign w:val="center"/>
          </w:tcPr>
          <w:p w14:paraId="2E6A650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1" w:type="dxa"/>
            <w:vAlign w:val="center"/>
          </w:tcPr>
          <w:p w14:paraId="42B297FB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587D5B3D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60D37233" w14:textId="77777777" w:rsidTr="001B44A3">
        <w:trPr>
          <w:trHeight w:val="284"/>
          <w:jc w:val="center"/>
        </w:trPr>
        <w:tc>
          <w:tcPr>
            <w:tcW w:w="607" w:type="dxa"/>
            <w:vAlign w:val="center"/>
          </w:tcPr>
          <w:p w14:paraId="2217422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01" w:type="dxa"/>
            <w:vAlign w:val="center"/>
          </w:tcPr>
          <w:p w14:paraId="71510EA8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4DAC29F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74A1DED1" w14:textId="77777777" w:rsidTr="001B44A3">
        <w:trPr>
          <w:trHeight w:val="284"/>
          <w:jc w:val="center"/>
        </w:trPr>
        <w:tc>
          <w:tcPr>
            <w:tcW w:w="607" w:type="dxa"/>
            <w:vAlign w:val="center"/>
          </w:tcPr>
          <w:p w14:paraId="2AD0FD9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1" w:type="dxa"/>
            <w:vAlign w:val="center"/>
          </w:tcPr>
          <w:p w14:paraId="2E9CAB39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4B6173B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68A94799" w14:textId="77777777" w:rsidTr="001B44A3">
        <w:trPr>
          <w:trHeight w:val="284"/>
          <w:jc w:val="center"/>
        </w:trPr>
        <w:tc>
          <w:tcPr>
            <w:tcW w:w="607" w:type="dxa"/>
            <w:vAlign w:val="center"/>
          </w:tcPr>
          <w:p w14:paraId="00EDEAD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1" w:type="dxa"/>
            <w:vAlign w:val="center"/>
          </w:tcPr>
          <w:p w14:paraId="425812B3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47D244E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3CFB5F7D" w14:textId="77777777" w:rsidTr="001B44A3">
        <w:trPr>
          <w:trHeight w:val="300"/>
          <w:jc w:val="center"/>
        </w:trPr>
        <w:tc>
          <w:tcPr>
            <w:tcW w:w="607" w:type="dxa"/>
            <w:vAlign w:val="center"/>
          </w:tcPr>
          <w:p w14:paraId="412CACF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1" w:type="dxa"/>
            <w:vAlign w:val="center"/>
          </w:tcPr>
          <w:p w14:paraId="69F39D1F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41DFACF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4174A31E" w14:textId="77777777" w:rsidTr="001B44A3">
        <w:trPr>
          <w:trHeight w:val="331"/>
          <w:jc w:val="center"/>
        </w:trPr>
        <w:tc>
          <w:tcPr>
            <w:tcW w:w="607" w:type="dxa"/>
            <w:vAlign w:val="center"/>
          </w:tcPr>
          <w:p w14:paraId="128B1D7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1" w:type="dxa"/>
            <w:vAlign w:val="center"/>
          </w:tcPr>
          <w:p w14:paraId="7DF757DE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14F2CB79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F7D98" w:rsidRPr="005411CB" w14:paraId="38BF0AA5" w14:textId="77777777" w:rsidTr="001B44A3">
        <w:trPr>
          <w:trHeight w:val="331"/>
          <w:jc w:val="center"/>
        </w:trPr>
        <w:tc>
          <w:tcPr>
            <w:tcW w:w="607" w:type="dxa"/>
            <w:vAlign w:val="center"/>
          </w:tcPr>
          <w:p w14:paraId="32A29EA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1" w:type="dxa"/>
            <w:vAlign w:val="center"/>
          </w:tcPr>
          <w:p w14:paraId="23AD1D99" w14:textId="77777777" w:rsidR="006F7D98" w:rsidRPr="009808AD" w:rsidRDefault="006F7D98" w:rsidP="001B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14:paraId="4355418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4081D6F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8"/>
          <w:szCs w:val="24"/>
          <w:lang w:eastAsia="ru-RU"/>
        </w:rPr>
        <w:tab/>
      </w:r>
    </w:p>
    <w:p w14:paraId="165DD55D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808AD">
        <w:rPr>
          <w:rFonts w:ascii="Times New Roman" w:hAnsi="Times New Roman"/>
          <w:b/>
          <w:sz w:val="24"/>
          <w:szCs w:val="24"/>
          <w:lang w:eastAsia="ru-RU"/>
        </w:rPr>
        <w:t>. ТРЕБОВАНИЯ К ВЫПОЛНЕНИЮ ЗАДАНИЙ</w:t>
      </w:r>
    </w:p>
    <w:p w14:paraId="28CF0071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50B69C" w14:textId="77777777" w:rsidR="006F7D98" w:rsidRPr="009808AD" w:rsidRDefault="006F7D98" w:rsidP="001B44A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color w:val="000000"/>
          <w:sz w:val="23"/>
          <w:szCs w:val="23"/>
        </w:rPr>
        <w:t xml:space="preserve"> Количество баллов начисляется в соответствии с критериями, указанными в разделе ООП (ОПОП) «Оценочные средства (фонд оценочных средств) </w:t>
      </w:r>
      <w:r w:rsidRPr="009808AD">
        <w:rPr>
          <w:rFonts w:ascii="Times New Roman" w:hAnsi="Times New Roman"/>
          <w:color w:val="000000"/>
          <w:sz w:val="24"/>
          <w:szCs w:val="28"/>
        </w:rPr>
        <w:t>основной образовательной программы (основной профессиональной образовательной программы)».</w:t>
      </w:r>
    </w:p>
    <w:p w14:paraId="3B7A440E" w14:textId="77777777" w:rsidR="006F7D98" w:rsidRPr="009808AD" w:rsidRDefault="006F7D98" w:rsidP="001B44A3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 xml:space="preserve">Необходимо предусмотреть дополнительные задания, которые позволят набрать необходимое количество баллов обучающимся, пропустившим занятия. Выбор заданий из списка, представленного в информационной справке, определяется преподавателем индивидуально с каждым обучающимся. </w:t>
      </w:r>
    </w:p>
    <w:p w14:paraId="5C91AE91" w14:textId="77777777" w:rsidR="006F7D98" w:rsidRPr="009808AD" w:rsidRDefault="006F7D98" w:rsidP="001B44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BE2D694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808AD">
        <w:rPr>
          <w:rFonts w:ascii="Times New Roman" w:hAnsi="Times New Roman"/>
          <w:b/>
          <w:caps/>
          <w:sz w:val="24"/>
          <w:szCs w:val="24"/>
          <w:lang w:eastAsia="ru-RU"/>
        </w:rPr>
        <w:t>оценка успеваемости ОБУЧАЮЩИХСЯ</w:t>
      </w:r>
    </w:p>
    <w:p w14:paraId="284EC6CE" w14:textId="77777777" w:rsidR="006F7D98" w:rsidRPr="009808AD" w:rsidRDefault="006F7D98" w:rsidP="001B44A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712D9AE9" w14:textId="77777777" w:rsidR="006F7D98" w:rsidRPr="009808AD" w:rsidRDefault="006F7D98" w:rsidP="001B44A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оценок успеваемости по дисциплинам (модулям), завершающихся экзаменом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01371F">
        <w:rPr>
          <w:rFonts w:ascii="Times New Roman" w:hAnsi="Times New Roman"/>
          <w:b/>
          <w:sz w:val="24"/>
          <w:szCs w:val="24"/>
          <w:lang w:eastAsia="ru-RU"/>
        </w:rPr>
        <w:t>дифференцированным зачётом</w:t>
      </w:r>
    </w:p>
    <w:p w14:paraId="7D9CC0D2" w14:textId="77777777" w:rsidR="006F7D98" w:rsidRPr="009808AD" w:rsidRDefault="006F7D98" w:rsidP="001B44A3">
      <w:pPr>
        <w:spacing w:after="0" w:line="240" w:lineRule="auto"/>
        <w:ind w:firstLine="36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21"/>
        <w:gridCol w:w="1170"/>
        <w:gridCol w:w="2159"/>
        <w:gridCol w:w="1260"/>
        <w:gridCol w:w="1144"/>
        <w:gridCol w:w="1072"/>
      </w:tblGrid>
      <w:tr w:rsidR="006F7D98" w:rsidRPr="005411CB" w14:paraId="357ACDAC" w14:textId="77777777" w:rsidTr="003102A0">
        <w:trPr>
          <w:jc w:val="center"/>
        </w:trPr>
        <w:tc>
          <w:tcPr>
            <w:tcW w:w="2076" w:type="dxa"/>
          </w:tcPr>
          <w:p w14:paraId="019E32F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221" w:type="dxa"/>
            <w:vAlign w:val="center"/>
          </w:tcPr>
          <w:p w14:paraId="2D15551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266E31C5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2159" w:type="dxa"/>
            <w:tcBorders>
              <w:left w:val="single" w:sz="24" w:space="0" w:color="auto"/>
            </w:tcBorders>
            <w:vAlign w:val="center"/>
          </w:tcPr>
          <w:p w14:paraId="6C780C7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260" w:type="dxa"/>
            <w:vAlign w:val="center"/>
          </w:tcPr>
          <w:p w14:paraId="54826A9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144" w:type="dxa"/>
            <w:vAlign w:val="center"/>
          </w:tcPr>
          <w:p w14:paraId="2A40C834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072" w:type="dxa"/>
            <w:vAlign w:val="center"/>
          </w:tcPr>
          <w:p w14:paraId="124D2B1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07F73BEE" w14:textId="77777777" w:rsidTr="003102A0">
        <w:trPr>
          <w:jc w:val="center"/>
        </w:trPr>
        <w:tc>
          <w:tcPr>
            <w:tcW w:w="2076" w:type="dxa"/>
          </w:tcPr>
          <w:p w14:paraId="433121C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391" w:type="dxa"/>
            <w:gridSpan w:val="2"/>
            <w:tcBorders>
              <w:right w:val="single" w:sz="24" w:space="0" w:color="auto"/>
            </w:tcBorders>
            <w:vAlign w:val="center"/>
          </w:tcPr>
          <w:p w14:paraId="4EEA283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2</w:t>
            </w:r>
          </w:p>
          <w:p w14:paraId="081573B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Неудовлетворительно</w:t>
            </w:r>
          </w:p>
        </w:tc>
        <w:tc>
          <w:tcPr>
            <w:tcW w:w="2159" w:type="dxa"/>
            <w:tcBorders>
              <w:left w:val="single" w:sz="24" w:space="0" w:color="auto"/>
            </w:tcBorders>
            <w:vAlign w:val="center"/>
          </w:tcPr>
          <w:p w14:paraId="3A03F92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3</w:t>
            </w:r>
          </w:p>
          <w:p w14:paraId="4579712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Удовлетворительно</w:t>
            </w:r>
          </w:p>
        </w:tc>
        <w:tc>
          <w:tcPr>
            <w:tcW w:w="1260" w:type="dxa"/>
            <w:vAlign w:val="center"/>
          </w:tcPr>
          <w:p w14:paraId="5EF6E345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4</w:t>
            </w:r>
          </w:p>
          <w:p w14:paraId="4079C2CE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Хорошо</w:t>
            </w:r>
          </w:p>
        </w:tc>
        <w:tc>
          <w:tcPr>
            <w:tcW w:w="2216" w:type="dxa"/>
            <w:gridSpan w:val="2"/>
            <w:vAlign w:val="center"/>
          </w:tcPr>
          <w:p w14:paraId="1A33328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</w:t>
            </w:r>
          </w:p>
          <w:p w14:paraId="392628C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Отлично</w:t>
            </w:r>
          </w:p>
        </w:tc>
      </w:tr>
      <w:tr w:rsidR="006F7D98" w:rsidRPr="005411CB" w14:paraId="280E98C8" w14:textId="77777777" w:rsidTr="003102A0">
        <w:trPr>
          <w:jc w:val="center"/>
        </w:trPr>
        <w:tc>
          <w:tcPr>
            <w:tcW w:w="2076" w:type="dxa"/>
          </w:tcPr>
          <w:p w14:paraId="32C2C09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221" w:type="dxa"/>
            <w:vAlign w:val="center"/>
          </w:tcPr>
          <w:p w14:paraId="74629A3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vAlign w:val="center"/>
          </w:tcPr>
          <w:p w14:paraId="05C2655B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2159" w:type="dxa"/>
            <w:tcBorders>
              <w:left w:val="single" w:sz="24" w:space="0" w:color="auto"/>
            </w:tcBorders>
            <w:vAlign w:val="center"/>
          </w:tcPr>
          <w:p w14:paraId="0DB70AD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260" w:type="dxa"/>
            <w:vAlign w:val="center"/>
          </w:tcPr>
          <w:p w14:paraId="42275EC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144" w:type="dxa"/>
            <w:vAlign w:val="center"/>
          </w:tcPr>
          <w:p w14:paraId="7B6ACFA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072" w:type="dxa"/>
            <w:vAlign w:val="center"/>
          </w:tcPr>
          <w:p w14:paraId="4BAC3232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53080AB8" w14:textId="77777777" w:rsidR="006F7D98" w:rsidRPr="009808AD" w:rsidRDefault="006F7D98" w:rsidP="001B44A3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6901B6B" w14:textId="77777777" w:rsidR="006F7D98" w:rsidRPr="009808AD" w:rsidRDefault="006F7D98" w:rsidP="001B44A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178CB44" w14:textId="77777777" w:rsidR="006F7D98" w:rsidRPr="009808AD" w:rsidRDefault="006F7D98" w:rsidP="001B44A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оценок успеваемости по дисциплинам (модулям), завершающимся зачетом</w:t>
      </w:r>
    </w:p>
    <w:p w14:paraId="621A98B0" w14:textId="77777777" w:rsidR="006F7D98" w:rsidRPr="009808AD" w:rsidRDefault="006F7D98" w:rsidP="001B44A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108"/>
        <w:gridCol w:w="1276"/>
        <w:gridCol w:w="1522"/>
        <w:gridCol w:w="1447"/>
        <w:gridCol w:w="1444"/>
        <w:gridCol w:w="1246"/>
      </w:tblGrid>
      <w:tr w:rsidR="006F7D98" w:rsidRPr="005411CB" w14:paraId="14AA88A9" w14:textId="77777777" w:rsidTr="003102A0">
        <w:trPr>
          <w:trHeight w:val="507"/>
          <w:jc w:val="center"/>
        </w:trPr>
        <w:tc>
          <w:tcPr>
            <w:tcW w:w="2145" w:type="dxa"/>
          </w:tcPr>
          <w:p w14:paraId="31607F7D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108" w:type="dxa"/>
            <w:vAlign w:val="center"/>
          </w:tcPr>
          <w:p w14:paraId="5E07B94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695C7F1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1C85419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3F3237B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048F421E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06E830F3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0C845B0C" w14:textId="77777777" w:rsidTr="003102A0">
        <w:trPr>
          <w:trHeight w:val="596"/>
          <w:jc w:val="center"/>
        </w:trPr>
        <w:tc>
          <w:tcPr>
            <w:tcW w:w="2145" w:type="dxa"/>
          </w:tcPr>
          <w:p w14:paraId="6D497F94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384" w:type="dxa"/>
            <w:gridSpan w:val="2"/>
            <w:tcBorders>
              <w:right w:val="single" w:sz="24" w:space="0" w:color="auto"/>
            </w:tcBorders>
            <w:vAlign w:val="center"/>
          </w:tcPr>
          <w:p w14:paraId="37B035D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5659" w:type="dxa"/>
            <w:gridSpan w:val="4"/>
            <w:tcBorders>
              <w:left w:val="single" w:sz="24" w:space="0" w:color="auto"/>
            </w:tcBorders>
            <w:vAlign w:val="center"/>
          </w:tcPr>
          <w:p w14:paraId="7E0E7AA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Зачтено</w:t>
            </w:r>
          </w:p>
        </w:tc>
      </w:tr>
      <w:tr w:rsidR="006F7D98" w:rsidRPr="005411CB" w14:paraId="214FD8CF" w14:textId="77777777" w:rsidTr="003102A0">
        <w:trPr>
          <w:trHeight w:val="539"/>
          <w:jc w:val="center"/>
        </w:trPr>
        <w:tc>
          <w:tcPr>
            <w:tcW w:w="2145" w:type="dxa"/>
          </w:tcPr>
          <w:p w14:paraId="4CA590EF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108" w:type="dxa"/>
            <w:vAlign w:val="center"/>
          </w:tcPr>
          <w:p w14:paraId="06B5F5C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0DA345D7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4BBAFB75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5F4D93BD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3E29AA8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5F7EDF7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0F3D4B5A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D80807B" w14:textId="77777777" w:rsidR="006F7D98" w:rsidRPr="009808AD" w:rsidRDefault="006F7D98" w:rsidP="001B44A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успеваемости по дисциплинам (модулям) при проведении текущего контроля успеваемости</w:t>
      </w:r>
    </w:p>
    <w:p w14:paraId="05CDBEC9" w14:textId="77777777" w:rsidR="006F7D98" w:rsidRPr="009808AD" w:rsidRDefault="006F7D98" w:rsidP="001B44A3">
      <w:pPr>
        <w:spacing w:after="0" w:line="240" w:lineRule="auto"/>
        <w:ind w:firstLine="360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992"/>
        <w:gridCol w:w="1276"/>
        <w:gridCol w:w="1522"/>
        <w:gridCol w:w="1447"/>
        <w:gridCol w:w="1444"/>
        <w:gridCol w:w="1246"/>
      </w:tblGrid>
      <w:tr w:rsidR="006F7D98" w:rsidRPr="005411CB" w14:paraId="47103EFB" w14:textId="77777777" w:rsidTr="003102A0">
        <w:trPr>
          <w:trHeight w:val="507"/>
          <w:jc w:val="center"/>
        </w:trPr>
        <w:tc>
          <w:tcPr>
            <w:tcW w:w="2261" w:type="dxa"/>
          </w:tcPr>
          <w:p w14:paraId="411CDF2A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992" w:type="dxa"/>
            <w:vAlign w:val="center"/>
          </w:tcPr>
          <w:p w14:paraId="0BAA264D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198C1BD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2F159021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6947073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64ECE94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6FBD2A64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6689E7AA" w14:textId="77777777" w:rsidTr="003102A0">
        <w:trPr>
          <w:trHeight w:val="300"/>
          <w:jc w:val="center"/>
        </w:trPr>
        <w:tc>
          <w:tcPr>
            <w:tcW w:w="2261" w:type="dxa"/>
          </w:tcPr>
          <w:p w14:paraId="554CF86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992" w:type="dxa"/>
            <w:vAlign w:val="center"/>
          </w:tcPr>
          <w:p w14:paraId="04E168E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5680FF5D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vAlign w:val="center"/>
          </w:tcPr>
          <w:p w14:paraId="2DD17026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56C821B8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56C2675C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7B041440" w14:textId="77777777" w:rsidR="006F7D98" w:rsidRPr="009808AD" w:rsidRDefault="006F7D98" w:rsidP="001B44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53894DE2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557DAADF" w14:textId="77777777" w:rsidR="006F7D98" w:rsidRPr="009808AD" w:rsidRDefault="006F7D98" w:rsidP="001B44A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Если практика проводится в течение всего учебного года без наличия в период промежуточной аттестации зачёта/дифференцированного зачета/экзамена в конце семестра, то в информационной справке может приводится одна таблица на весь учебный год. Количество баллов за весь учебный год составляет 100 баллов. В течение учебного года проводится срез текущей успеваемости.</w:t>
      </w:r>
    </w:p>
    <w:p w14:paraId="511109B3" w14:textId="77777777" w:rsidR="006F7D98" w:rsidRPr="009808AD" w:rsidRDefault="006F7D98" w:rsidP="001B44A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 xml:space="preserve">Если практика проводится в течение всего учебного года с промежуточной аттестацией в каждом семестре, то в информационной справке приводятся отдельно 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две таблицы с видами текущего контроля успеваемости (отдельно на каждый семестр). Количество баллов за каждый семестр составляет 100 баллов.</w:t>
      </w:r>
    </w:p>
    <w:p w14:paraId="15ADE5F5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4B5B97E2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3DE9591" w14:textId="77777777" w:rsidR="006F7D98" w:rsidRPr="009808AD" w:rsidRDefault="006F7D98" w:rsidP="001B44A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5D1C94B2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C815345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8645967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CC6AE5E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D1C1FFF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B0436EE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BBC1244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9159152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B74CFBB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B5203B6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4654198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925450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7B950B6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B5A332E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E6A361D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BAADE8A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5280C1B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C653595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1C583CD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15E0DD1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044C333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9013ED1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FD39B3F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3F7B4C6" w14:textId="58DCA914" w:rsidR="006F7D98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4F3D22" w14:textId="63C933F9" w:rsidR="00D45FBB" w:rsidRDefault="00D45FBB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8DBC6F3" w14:textId="77777777" w:rsidR="00D723BC" w:rsidRPr="009808AD" w:rsidRDefault="00D723BC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0DEF78F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4CBE485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D0A854E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21F95C5" w14:textId="77777777" w:rsidR="006F7D98" w:rsidRPr="009808AD" w:rsidRDefault="006F7D98" w:rsidP="001B44A3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Приложения 2 к программе практики</w:t>
      </w:r>
    </w:p>
    <w:p w14:paraId="70C1881F" w14:textId="77777777" w:rsidR="006F7D98" w:rsidRPr="009808AD" w:rsidRDefault="006F7D98" w:rsidP="001B44A3">
      <w:pPr>
        <w:spacing w:after="0" w:line="360" w:lineRule="auto"/>
        <w:ind w:left="78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8FFA22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материалы для обучающихся по проведению практики</w:t>
      </w:r>
    </w:p>
    <w:p w14:paraId="6D7BC157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B52263" w14:textId="77777777" w:rsidR="006F7D98" w:rsidRPr="009808AD" w:rsidRDefault="006F7D98" w:rsidP="001B44A3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8"/>
          <w:szCs w:val="28"/>
          <w:lang w:eastAsia="ru-RU"/>
        </w:rPr>
        <w:t>В данное Приложение можно внести следующее: методические материалы, образцы документов для формирования обучающимися отчетных форм или иные необходимые информационные документы.</w:t>
      </w:r>
    </w:p>
    <w:p w14:paraId="22F50C81" w14:textId="77777777" w:rsidR="006F7D98" w:rsidRPr="009808AD" w:rsidRDefault="006F7D98" w:rsidP="001B44A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DED70DA" w14:textId="77777777" w:rsidR="006F7D98" w:rsidRPr="009808AD" w:rsidRDefault="006F7D98" w:rsidP="00AD3EBC">
      <w:pPr>
        <w:pStyle w:val="a4"/>
        <w:spacing w:line="360" w:lineRule="auto"/>
      </w:pPr>
    </w:p>
    <w:p w14:paraId="090F39AF" w14:textId="77777777" w:rsidR="006F7D98" w:rsidRPr="009808AD" w:rsidRDefault="006F7D98" w:rsidP="00AD3EBC">
      <w:pPr>
        <w:pStyle w:val="a4"/>
        <w:spacing w:line="360" w:lineRule="auto"/>
      </w:pPr>
    </w:p>
    <w:p w14:paraId="2824A3ED" w14:textId="77777777" w:rsidR="006F7D98" w:rsidRPr="009808AD" w:rsidRDefault="006F7D98" w:rsidP="00AD3EBC">
      <w:pPr>
        <w:pStyle w:val="a4"/>
        <w:spacing w:line="360" w:lineRule="auto"/>
      </w:pPr>
    </w:p>
    <w:p w14:paraId="20B17B2A" w14:textId="77777777" w:rsidR="006F7D98" w:rsidRPr="009808AD" w:rsidRDefault="006F7D98" w:rsidP="00AD3EBC">
      <w:pPr>
        <w:pStyle w:val="a4"/>
        <w:spacing w:line="360" w:lineRule="auto"/>
      </w:pPr>
    </w:p>
    <w:p w14:paraId="53CEB959" w14:textId="77777777" w:rsidR="006F7D98" w:rsidRPr="009808AD" w:rsidRDefault="006F7D98" w:rsidP="001B44A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</w:rPr>
        <w:t>4 ЧАСТЬ</w:t>
      </w:r>
    </w:p>
    <w:p w14:paraId="3CA962EC" w14:textId="4A4371AE" w:rsidR="006F7D98" w:rsidRPr="009808AD" w:rsidRDefault="0001371F" w:rsidP="003A244B">
      <w:pPr>
        <w:pStyle w:val="a4"/>
        <w:spacing w:line="360" w:lineRule="auto"/>
        <w:ind w:left="0"/>
        <w:jc w:val="center"/>
        <w:rPr>
          <w:b/>
        </w:rPr>
      </w:pPr>
      <w:r>
        <w:rPr>
          <w:rFonts w:ascii="Times New Roman" w:hAnsi="Times New Roman"/>
          <w:b/>
          <w:sz w:val="28"/>
        </w:rPr>
        <w:t>ПРОГРАММА</w:t>
      </w:r>
      <w:r w:rsidR="006F7D98" w:rsidRPr="009808AD">
        <w:rPr>
          <w:rFonts w:ascii="Times New Roman" w:hAnsi="Times New Roman"/>
          <w:b/>
          <w:sz w:val="28"/>
        </w:rPr>
        <w:t xml:space="preserve"> ПРАКТИК (НАУЧНО-ИССЛЕДОВАТЕЛЬСКАЯ РАБОТА) </w:t>
      </w:r>
    </w:p>
    <w:p w14:paraId="4944DE89" w14:textId="77777777" w:rsidR="006F7D98" w:rsidRPr="009808AD" w:rsidRDefault="006F7D98" w:rsidP="003A244B">
      <w:pPr>
        <w:pStyle w:val="a4"/>
        <w:spacing w:line="36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808AD">
        <w:rPr>
          <w:rFonts w:ascii="Times New Roman" w:hAnsi="Times New Roman"/>
          <w:i/>
          <w:sz w:val="24"/>
          <w:szCs w:val="24"/>
        </w:rPr>
        <w:t>Макет программы практики представлен выше.</w:t>
      </w:r>
    </w:p>
    <w:p w14:paraId="721A0FB3" w14:textId="77777777" w:rsidR="006F7D98" w:rsidRPr="009808AD" w:rsidRDefault="006F7D98" w:rsidP="00AD3EBC">
      <w:pPr>
        <w:pStyle w:val="a4"/>
        <w:spacing w:line="360" w:lineRule="auto"/>
      </w:pPr>
    </w:p>
    <w:p w14:paraId="6CD92F60" w14:textId="3FBE7177" w:rsidR="006F7D98" w:rsidRPr="009808AD" w:rsidRDefault="0001371F" w:rsidP="003A244B">
      <w:pPr>
        <w:pStyle w:val="a4"/>
        <w:spacing w:line="360" w:lineRule="auto"/>
        <w:jc w:val="center"/>
      </w:pPr>
      <w:r>
        <w:rPr>
          <w:rFonts w:ascii="Times New Roman" w:hAnsi="Times New Roman"/>
          <w:b/>
          <w:sz w:val="28"/>
        </w:rPr>
        <w:t>ПРОГРАММА</w:t>
      </w:r>
      <w:r w:rsidR="006F7D98" w:rsidRPr="009808AD">
        <w:rPr>
          <w:rFonts w:ascii="Times New Roman" w:hAnsi="Times New Roman"/>
          <w:b/>
          <w:sz w:val="28"/>
        </w:rPr>
        <w:t xml:space="preserve"> НАУЧНЫХ ИССЛЕДОВАНИЙ</w:t>
      </w:r>
    </w:p>
    <w:p w14:paraId="62FB5EB3" w14:textId="77777777" w:rsidR="006F7D98" w:rsidRPr="009808AD" w:rsidRDefault="006F7D98" w:rsidP="00AD3EBC">
      <w:pPr>
        <w:pStyle w:val="a4"/>
        <w:spacing w:line="360" w:lineRule="auto"/>
      </w:pPr>
    </w:p>
    <w:p w14:paraId="606CD75C" w14:textId="77777777" w:rsidR="006F7D98" w:rsidRPr="009808AD" w:rsidRDefault="006F7D98" w:rsidP="00AD3EBC">
      <w:pPr>
        <w:pStyle w:val="a4"/>
        <w:spacing w:line="360" w:lineRule="auto"/>
      </w:pPr>
    </w:p>
    <w:p w14:paraId="4A8ED88F" w14:textId="77777777" w:rsidR="006F7D98" w:rsidRPr="009808AD" w:rsidRDefault="006F7D98" w:rsidP="00AD3EBC">
      <w:pPr>
        <w:pStyle w:val="a4"/>
        <w:spacing w:line="360" w:lineRule="auto"/>
      </w:pPr>
    </w:p>
    <w:p w14:paraId="6516D49E" w14:textId="77777777" w:rsidR="006F7D98" w:rsidRPr="009808AD" w:rsidRDefault="006F7D98" w:rsidP="00AD3EBC">
      <w:pPr>
        <w:pStyle w:val="a4"/>
        <w:spacing w:line="360" w:lineRule="auto"/>
      </w:pPr>
    </w:p>
    <w:p w14:paraId="37E7961A" w14:textId="77777777" w:rsidR="006F7D98" w:rsidRPr="009808AD" w:rsidRDefault="006F7D98" w:rsidP="00AD3EBC">
      <w:pPr>
        <w:pStyle w:val="a4"/>
        <w:spacing w:line="360" w:lineRule="auto"/>
      </w:pPr>
    </w:p>
    <w:p w14:paraId="4A764214" w14:textId="77777777" w:rsidR="006F7D98" w:rsidRPr="009808AD" w:rsidRDefault="006F7D98" w:rsidP="00AD3EBC">
      <w:pPr>
        <w:pStyle w:val="a4"/>
        <w:spacing w:line="360" w:lineRule="auto"/>
      </w:pPr>
    </w:p>
    <w:p w14:paraId="35D1E2EA" w14:textId="77777777" w:rsidR="006F7D98" w:rsidRPr="009808AD" w:rsidRDefault="006F7D98" w:rsidP="00AD3EBC">
      <w:pPr>
        <w:pStyle w:val="a4"/>
        <w:spacing w:line="360" w:lineRule="auto"/>
      </w:pPr>
    </w:p>
    <w:p w14:paraId="4FFB0931" w14:textId="77777777" w:rsidR="006F7D98" w:rsidRPr="009808AD" w:rsidRDefault="006F7D98" w:rsidP="00AD3EBC">
      <w:pPr>
        <w:pStyle w:val="a4"/>
        <w:spacing w:line="360" w:lineRule="auto"/>
      </w:pPr>
    </w:p>
    <w:p w14:paraId="6C9C8300" w14:textId="77777777" w:rsidR="006F7D98" w:rsidRPr="009808AD" w:rsidRDefault="006F7D98" w:rsidP="00AD3EBC">
      <w:pPr>
        <w:pStyle w:val="a4"/>
        <w:spacing w:line="360" w:lineRule="auto"/>
      </w:pPr>
    </w:p>
    <w:p w14:paraId="4B5A8DE9" w14:textId="77777777" w:rsidR="006F7D98" w:rsidRPr="009808AD" w:rsidRDefault="006F7D98" w:rsidP="00AD3EBC">
      <w:pPr>
        <w:pStyle w:val="a4"/>
        <w:spacing w:line="360" w:lineRule="auto"/>
      </w:pPr>
    </w:p>
    <w:p w14:paraId="6C0307AC" w14:textId="77777777" w:rsidR="006F7D98" w:rsidRPr="009808AD" w:rsidRDefault="006F7D98" w:rsidP="00AD3EBC">
      <w:pPr>
        <w:pStyle w:val="a4"/>
        <w:spacing w:line="360" w:lineRule="auto"/>
      </w:pPr>
    </w:p>
    <w:p w14:paraId="4B4A3E21" w14:textId="77777777" w:rsidR="006F7D98" w:rsidRPr="009808AD" w:rsidRDefault="006F7D98" w:rsidP="003102A0">
      <w:pPr>
        <w:shd w:val="clear" w:color="auto" w:fill="FFFFFF"/>
        <w:spacing w:line="482" w:lineRule="exact"/>
        <w:ind w:right="670"/>
        <w:jc w:val="center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14:paraId="7A3E6083" w14:textId="77777777" w:rsidR="006F7D98" w:rsidRPr="009808AD" w:rsidRDefault="006F7D98" w:rsidP="003102A0">
      <w:pPr>
        <w:shd w:val="clear" w:color="auto" w:fill="FFFFFF"/>
        <w:spacing w:line="482" w:lineRule="exact"/>
        <w:ind w:right="670"/>
        <w:jc w:val="center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14:paraId="46096A57" w14:textId="77777777" w:rsidR="006F7D98" w:rsidRPr="009808AD" w:rsidRDefault="006F7D98" w:rsidP="003102A0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  <w:sectPr w:rsidR="006F7D98" w:rsidRPr="009808AD" w:rsidSect="003102A0">
          <w:footerReference w:type="default" r:id="rId13"/>
          <w:pgSz w:w="11909" w:h="16834"/>
          <w:pgMar w:top="567" w:right="975" w:bottom="357" w:left="1803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99"/>
        </w:sectPr>
      </w:pPr>
    </w:p>
    <w:p w14:paraId="7241630B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lastRenderedPageBreak/>
        <w:t>МИНИСТЕРСТВО СПОРТА РОССИЙСКОЙ ФЕДЕРАЦИИ</w:t>
      </w:r>
    </w:p>
    <w:p w14:paraId="51819C39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74532107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34270015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573AE6E4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9B89AB0" w14:textId="31BBBA36" w:rsidR="006F7D98" w:rsidRPr="009808AD" w:rsidRDefault="0076397B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931D672" wp14:editId="6A35EC6B">
            <wp:extent cx="1704975" cy="1219200"/>
            <wp:effectExtent l="0" t="0" r="0" b="0"/>
            <wp:docPr id="6" name="Рисунок 9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30DF5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0B3670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013436A4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20DDC9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46E9484E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87A6E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51C0D6B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3B9F9C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ПРОГРАММА НАУЧНЫХ ИССЛЕДОВАНИЙ</w:t>
      </w:r>
    </w:p>
    <w:p w14:paraId="5A66E010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AEAF16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37FC0B3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17106779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6B5E5BA1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EE250E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54103D69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(наименование)</w:t>
      </w:r>
    </w:p>
    <w:p w14:paraId="0E10CF3F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EB5F28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Уровень образования: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 xml:space="preserve"> подготовка кадров высшей квалификации</w:t>
      </w:r>
    </w:p>
    <w:p w14:paraId="21AE4F02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19D286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</w:t>
      </w:r>
    </w:p>
    <w:p w14:paraId="74AE2D80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148AFF" w14:textId="77777777" w:rsidR="006F7D98" w:rsidRPr="009808AD" w:rsidRDefault="006F7D98" w:rsidP="007030F5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04255073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68C1044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658B4ED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21D916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1921DE6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D91D299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E4933D1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95592B2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E9923A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59B938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C78C2A6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FD00AC8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B3A8880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F937B48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7ED3865" w14:textId="77777777" w:rsidR="006F7D98" w:rsidRPr="009808AD" w:rsidRDefault="006F7D98" w:rsidP="007030F5">
      <w:pPr>
        <w:pStyle w:val="a4"/>
        <w:spacing w:line="360" w:lineRule="auto"/>
        <w:jc w:val="center"/>
      </w:pPr>
      <w:r w:rsidRPr="009808AD">
        <w:rPr>
          <w:rFonts w:ascii="Times New Roman" w:hAnsi="Times New Roman"/>
          <w:sz w:val="28"/>
          <w:szCs w:val="28"/>
          <w:lang w:eastAsia="ru-RU"/>
        </w:rPr>
        <w:t>Москва – 20__г.</w:t>
      </w:r>
    </w:p>
    <w:p w14:paraId="62996038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10D22FB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03BA78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A156BC8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lastRenderedPageBreak/>
        <w:t>Программа научных исследований утверждена и рекомендована</w:t>
      </w:r>
    </w:p>
    <w:p w14:paraId="72D4977E" w14:textId="77777777" w:rsidR="006F7D98" w:rsidRPr="009808AD" w:rsidRDefault="006F7D98" w:rsidP="007030F5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60C4B3AF" w14:textId="77777777" w:rsidR="006F7D98" w:rsidRPr="009808AD" w:rsidRDefault="006F7D98" w:rsidP="007030F5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752E249A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63F1498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D05CD62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научных исследований обновлена </w:t>
      </w:r>
    </w:p>
    <w:p w14:paraId="22A4EAFD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2BD7C334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0F686CD2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34238058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50FF7175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B065E6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научных исследований обновлена </w:t>
      </w:r>
    </w:p>
    <w:p w14:paraId="744224EF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288FD2BF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3094AED9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53047CEB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6E392526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1532495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научных исследований обновлена </w:t>
      </w:r>
    </w:p>
    <w:p w14:paraId="0DAF32B0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15383327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280F0EE6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64BB5C14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2C852E5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A20D6A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8D8D9F5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22E6970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8FDAEE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CED65F" w14:textId="77777777" w:rsidR="006F7D98" w:rsidRPr="009808AD" w:rsidRDefault="006F7D98" w:rsidP="007030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14:paraId="0002C25F" w14:textId="77777777" w:rsidR="006F7D98" w:rsidRPr="009808AD" w:rsidRDefault="006F7D98" w:rsidP="007030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04E77169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3DF673C8" w14:textId="77777777" w:rsidR="006F7D98" w:rsidRPr="009808AD" w:rsidRDefault="006F7D98" w:rsidP="007030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2C48E87" w14:textId="77777777" w:rsidR="006F7D98" w:rsidRPr="009808AD" w:rsidRDefault="006F7D98" w:rsidP="007030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Рецензент: </w:t>
      </w:r>
    </w:p>
    <w:p w14:paraId="399CADBB" w14:textId="77777777" w:rsidR="006F7D98" w:rsidRPr="009808AD" w:rsidRDefault="006F7D98" w:rsidP="007030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4AC1ACDC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03114A2B" w14:textId="77777777" w:rsidR="006F7D98" w:rsidRPr="009808AD" w:rsidRDefault="006F7D98" w:rsidP="007030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95709B8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B1CB73B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07AE25AF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3EE8567C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724A9774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32A13720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6DCC955F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5C8B5A0B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690A2DA3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4685B7A8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12E38206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Cs/>
          <w:sz w:val="28"/>
          <w:szCs w:val="23"/>
          <w:lang w:eastAsia="ru-RU"/>
        </w:rPr>
      </w:pPr>
    </w:p>
    <w:p w14:paraId="3CFFD96D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E44FBBF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777A9D5C" w14:textId="77777777" w:rsidR="006F7D98" w:rsidRPr="009808AD" w:rsidRDefault="006F7D98" w:rsidP="007030F5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5F3BD7F" w14:textId="77777777" w:rsidR="006F7D98" w:rsidRPr="009808AD" w:rsidRDefault="006F7D98" w:rsidP="007030F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 проведения научных исследований</w:t>
      </w:r>
    </w:p>
    <w:p w14:paraId="62B97A57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974735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проведения научных исследований является:</w:t>
      </w:r>
    </w:p>
    <w:p w14:paraId="46936970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 xml:space="preserve">Для достижения цели____________________________ </w:t>
      </w:r>
      <w:r w:rsidRPr="009808AD">
        <w:rPr>
          <w:rFonts w:ascii="Times New Roman" w:hAnsi="Times New Roman"/>
          <w:color w:val="000000"/>
          <w:sz w:val="28"/>
          <w:szCs w:val="23"/>
        </w:rPr>
        <w:t xml:space="preserve">проведения </w:t>
      </w:r>
      <w:r w:rsidRPr="009808AD">
        <w:rPr>
          <w:rFonts w:ascii="Times New Roman" w:hAnsi="Times New Roman"/>
          <w:iCs/>
          <w:sz w:val="28"/>
          <w:szCs w:val="28"/>
          <w:lang w:eastAsia="ru-RU"/>
        </w:rPr>
        <w:t xml:space="preserve">научных исследований служат следующие </w:t>
      </w:r>
      <w:r w:rsidRPr="009808AD">
        <w:rPr>
          <w:rFonts w:ascii="Times New Roman" w:hAnsi="Times New Roman"/>
          <w:b/>
          <w:iCs/>
          <w:sz w:val="28"/>
          <w:szCs w:val="28"/>
          <w:lang w:eastAsia="ru-RU"/>
        </w:rPr>
        <w:t>задачи</w:t>
      </w:r>
      <w:r w:rsidRPr="009808AD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14:paraId="2040B579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sz w:val="24"/>
          <w:szCs w:val="23"/>
          <w:lang w:eastAsia="ru-RU"/>
        </w:rPr>
        <w:t>Указывается цель и задачи проведения научных исследований, соотнесенные с общими целями ООП (ОПОП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).</w:t>
      </w:r>
    </w:p>
    <w:p w14:paraId="6D7EA258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26FD6F" w14:textId="77777777" w:rsidR="006F7D98" w:rsidRPr="009808AD" w:rsidRDefault="006F7D98" w:rsidP="007030F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 xml:space="preserve"> Ф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ормы (форма) проведения научных исследований</w:t>
      </w:r>
    </w:p>
    <w:p w14:paraId="28D561B8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4"/>
        </w:rPr>
        <w:t>Заполняется в соответствии с ФГОС и содержанием ООП (ОПОП)</w:t>
      </w:r>
      <w:r w:rsidRPr="009808AD">
        <w:rPr>
          <w:rFonts w:ascii="Times New Roman" w:hAnsi="Times New Roman"/>
          <w:color w:val="000000"/>
          <w:sz w:val="24"/>
          <w:szCs w:val="24"/>
        </w:rPr>
        <w:t>.</w:t>
      </w:r>
    </w:p>
    <w:p w14:paraId="1D1293E2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Научные исследования проводится в форме - __________________ </w:t>
      </w:r>
      <w:r w:rsidRPr="009808AD">
        <w:rPr>
          <w:rFonts w:ascii="Times New Roman" w:hAnsi="Times New Roman"/>
          <w:color w:val="000000"/>
          <w:sz w:val="24"/>
          <w:szCs w:val="24"/>
        </w:rPr>
        <w:t>(непрерывно/ дискретно).</w:t>
      </w:r>
    </w:p>
    <w:p w14:paraId="6CBFF5E1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489C19" w14:textId="77777777" w:rsidR="006F7D98" w:rsidRPr="009808AD" w:rsidRDefault="006F7D98" w:rsidP="007030F5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>Место проводимых научных исследований в структуре ООП (ОПОП)</w:t>
      </w:r>
    </w:p>
    <w:p w14:paraId="4B99192A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</w:t>
      </w:r>
    </w:p>
    <w:p w14:paraId="4B672EE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0"/>
          <w:szCs w:val="23"/>
        </w:rPr>
      </w:pPr>
      <w:r w:rsidRPr="009808AD">
        <w:rPr>
          <w:rFonts w:ascii="Times New Roman" w:hAnsi="Times New Roman"/>
          <w:iCs/>
          <w:color w:val="000000"/>
          <w:sz w:val="20"/>
          <w:szCs w:val="23"/>
        </w:rPr>
        <w:t>(</w:t>
      </w:r>
      <w:r w:rsidRPr="009808AD">
        <w:rPr>
          <w:rFonts w:ascii="Times New Roman" w:hAnsi="Times New Roman"/>
          <w:i/>
          <w:iCs/>
          <w:color w:val="000000"/>
          <w:sz w:val="20"/>
          <w:szCs w:val="20"/>
        </w:rPr>
        <w:t>Указывается блок и часть ООП (ОПОП), к которым относится данная практика</w:t>
      </w:r>
      <w:r w:rsidRPr="009808AD">
        <w:rPr>
          <w:rFonts w:ascii="Times New Roman" w:hAnsi="Times New Roman"/>
          <w:iCs/>
          <w:color w:val="000000"/>
          <w:sz w:val="20"/>
          <w:szCs w:val="23"/>
        </w:rPr>
        <w:t>)</w:t>
      </w:r>
    </w:p>
    <w:p w14:paraId="50805606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14:paraId="6670FDCB" w14:textId="7F6E66F8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>Дополнительно в данном разделе дается описание логической и содержательно-методической взаимосвязи с другими частями ООП (ОПОП) (дисциплинами (модулями), практиками) отдельно для каждой формы обучения</w:t>
      </w:r>
      <w:r w:rsidR="00F86032">
        <w:rPr>
          <w:rFonts w:ascii="Times New Roman" w:hAnsi="Times New Roman"/>
          <w:i/>
          <w:iCs/>
          <w:color w:val="000000"/>
          <w:sz w:val="23"/>
          <w:szCs w:val="23"/>
        </w:rPr>
        <w:t>,</w:t>
      </w:r>
      <w:r w:rsidR="00F86032" w:rsidRPr="00F86032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 w:rsidR="00F86032" w:rsidRPr="00F86032">
        <w:rPr>
          <w:rFonts w:ascii="Times New Roman" w:hAnsi="Times New Roman"/>
          <w:i/>
          <w:iCs/>
          <w:color w:val="000000"/>
          <w:sz w:val="23"/>
          <w:szCs w:val="23"/>
        </w:rPr>
        <w:t>в</w:t>
      </w:r>
      <w:r w:rsidR="00F86032">
        <w:rPr>
          <w:rFonts w:ascii="Times New Roman" w:hAnsi="Times New Roman"/>
          <w:i/>
          <w:iCs/>
          <w:color w:val="000000"/>
          <w:sz w:val="23"/>
          <w:szCs w:val="23"/>
        </w:rPr>
        <w:t xml:space="preserve"> том числе ускоренного обучения</w:t>
      </w:r>
      <w:r w:rsidRPr="00F86032">
        <w:rPr>
          <w:rFonts w:ascii="Times New Roman" w:hAnsi="Times New Roman"/>
          <w:i/>
          <w:iCs/>
          <w:color w:val="000000"/>
          <w:sz w:val="23"/>
          <w:szCs w:val="23"/>
        </w:rPr>
        <w:t>.</w:t>
      </w: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17C537E1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>Указываются дисциплины (модули), практики, для которых проведение научных исследований необходимо как предшествующее/последующие в соответствии с этапами формирования компетенций.</w:t>
      </w:r>
    </w:p>
    <w:p w14:paraId="03FD7222" w14:textId="77777777" w:rsidR="006F7D98" w:rsidRPr="009808AD" w:rsidRDefault="006F7D98" w:rsidP="00703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14:paraId="2D102917" w14:textId="77777777" w:rsidR="006F7D98" w:rsidRPr="009808AD" w:rsidRDefault="006F7D98" w:rsidP="007030F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Перечень планируемых результатов обучения при проведении научных исследований, соотнесенных с планируемыми результатами освоения ООП (ОПОП)</w:t>
      </w:r>
    </w:p>
    <w:tbl>
      <w:tblPr>
        <w:tblW w:w="9307" w:type="dxa"/>
        <w:tblInd w:w="108" w:type="dxa"/>
        <w:tblLook w:val="00A0" w:firstRow="1" w:lastRow="0" w:firstColumn="1" w:lastColumn="0" w:noHBand="0" w:noVBand="0"/>
      </w:tblPr>
      <w:tblGrid>
        <w:gridCol w:w="993"/>
        <w:gridCol w:w="5953"/>
        <w:gridCol w:w="708"/>
        <w:gridCol w:w="851"/>
        <w:gridCol w:w="802"/>
      </w:tblGrid>
      <w:tr w:rsidR="006F7D98" w:rsidRPr="005411CB" w14:paraId="0DE9880D" w14:textId="77777777" w:rsidTr="007030F5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52DAC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02EA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при проведении научных исследований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AA644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формирования компетенции (номер семестра)</w:t>
            </w:r>
          </w:p>
        </w:tc>
      </w:tr>
      <w:tr w:rsidR="006F7D98" w:rsidRPr="005411CB" w14:paraId="7D8ECE26" w14:textId="77777777" w:rsidTr="007030F5">
        <w:trPr>
          <w:cantSplit/>
          <w:trHeight w:val="20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C40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3CF8F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0BE98C4" w14:textId="77777777" w:rsidR="006F7D98" w:rsidRPr="009808AD" w:rsidRDefault="006F7D98" w:rsidP="007030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AF73553" w14:textId="77777777" w:rsidR="006F7D98" w:rsidRPr="009808AD" w:rsidRDefault="006F7D98" w:rsidP="007030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68C58BBD" w14:textId="77777777" w:rsidR="006F7D98" w:rsidRPr="009808AD" w:rsidRDefault="006F7D98" w:rsidP="007030F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6F7D98" w:rsidRPr="005411CB" w14:paraId="16325040" w14:textId="77777777" w:rsidTr="007030F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9352" w14:textId="3E4F783D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B9304" w14:textId="52EBE225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405AE" w14:textId="28A166A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9630" w14:textId="3E5D9EC9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8F32" w14:textId="56E8DC70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EDEB628" w14:textId="77777777" w:rsidTr="007030F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D6DFC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12202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68D0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BD558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6C61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B2C00C6" w14:textId="77777777" w:rsidTr="007030F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EC1A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49DE7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A7571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57AE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69B4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6B2C79D" w14:textId="77777777" w:rsidTr="007030F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725D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29BC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3E3DF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9BEE" w14:textId="77777777" w:rsidR="006F7D98" w:rsidRPr="009808AD" w:rsidRDefault="006F7D98" w:rsidP="007030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E2F5" w14:textId="77777777" w:rsidR="006F7D98" w:rsidRPr="009808AD" w:rsidRDefault="006F7D98" w:rsidP="007030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1A9141B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753136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Перечисляются формируемые в результате проведения научных исследований компетенции (указывается только шифр). Перечень компетенций приводится в соответствии с ФГОС, учебным планом и матрицей.</w:t>
      </w:r>
    </w:p>
    <w:p w14:paraId="70EDE9E9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Также описываются знания, умения, навыки, характеризующие этапы формирования компетенций и обеспечивающие до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softHyphen/>
        <w:t>стижение планируемых результатов освоения ООП (ОПОП).</w:t>
      </w:r>
    </w:p>
    <w:p w14:paraId="7233953D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F14045" w14:textId="77777777" w:rsidR="006F7D98" w:rsidRPr="009808AD" w:rsidRDefault="006F7D98" w:rsidP="007030F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Объем, продолжительность и содержание проводимых научных исследований, формы отчетности.</w:t>
      </w:r>
    </w:p>
    <w:p w14:paraId="253B5B54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2B6B32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Общий объем проводимых научных исследований составляет 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зачетных единиц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, продолжительность -________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недель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академических часов </w:t>
      </w:r>
      <w:r w:rsidRPr="009808AD">
        <w:rPr>
          <w:rFonts w:ascii="Times New Roman" w:hAnsi="Times New Roman"/>
          <w:color w:val="000000"/>
          <w:sz w:val="28"/>
          <w:szCs w:val="28"/>
        </w:rPr>
        <w:t>(в соответствии с учебным планом)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9808AD">
        <w:rPr>
          <w:rFonts w:ascii="Times New Roman" w:hAnsi="Times New Roman"/>
          <w:color w:val="000000"/>
          <w:sz w:val="28"/>
          <w:szCs w:val="28"/>
        </w:rPr>
        <w:t>________.</w:t>
      </w:r>
    </w:p>
    <w:p w14:paraId="29BC5A85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E975C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 и поэтапность проводимых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b/>
          <w:color w:val="000000"/>
          <w:sz w:val="28"/>
          <w:szCs w:val="28"/>
          <w:u w:val="single"/>
        </w:rPr>
        <w:t>научных исследований</w:t>
      </w:r>
    </w:p>
    <w:p w14:paraId="4C5969B4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3900A0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____________ форма обучения</w:t>
      </w:r>
    </w:p>
    <w:p w14:paraId="2ED9B29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28"/>
        </w:rPr>
      </w:pP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288"/>
        <w:gridCol w:w="487"/>
        <w:gridCol w:w="2765"/>
        <w:gridCol w:w="1801"/>
        <w:gridCol w:w="1652"/>
      </w:tblGrid>
      <w:tr w:rsidR="006F7D98" w:rsidRPr="005411CB" w14:paraId="76DDA722" w14:textId="77777777" w:rsidTr="007030F5">
        <w:trPr>
          <w:cantSplit/>
          <w:trHeight w:val="1134"/>
        </w:trPr>
        <w:tc>
          <w:tcPr>
            <w:tcW w:w="522" w:type="dxa"/>
            <w:vAlign w:val="center"/>
          </w:tcPr>
          <w:p w14:paraId="70A655F3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288" w:type="dxa"/>
            <w:vAlign w:val="center"/>
          </w:tcPr>
          <w:p w14:paraId="383C4377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Раздел научных исследований</w:t>
            </w:r>
          </w:p>
        </w:tc>
        <w:tc>
          <w:tcPr>
            <w:tcW w:w="487" w:type="dxa"/>
            <w:textDirection w:val="btLr"/>
            <w:vAlign w:val="center"/>
          </w:tcPr>
          <w:p w14:paraId="7AF4ED31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Семестр</w:t>
            </w:r>
          </w:p>
        </w:tc>
        <w:tc>
          <w:tcPr>
            <w:tcW w:w="2765" w:type="dxa"/>
          </w:tcPr>
          <w:p w14:paraId="213C5D26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Виды работ, осуществляемые при проведении научных исследований, включая самостоятельную работу аспирантов </w:t>
            </w:r>
          </w:p>
        </w:tc>
        <w:tc>
          <w:tcPr>
            <w:tcW w:w="1801" w:type="dxa"/>
          </w:tcPr>
          <w:p w14:paraId="23CE4775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Количество академических часов (в соответствии с учебным планом и видами работ)</w:t>
            </w:r>
          </w:p>
        </w:tc>
        <w:tc>
          <w:tcPr>
            <w:tcW w:w="1652" w:type="dxa"/>
          </w:tcPr>
          <w:p w14:paraId="3B982660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Форма отчетности по результатам проводимых научных исследований </w:t>
            </w:r>
            <w:r w:rsidRPr="009808AD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(по семестрам)</w:t>
            </w:r>
          </w:p>
          <w:p w14:paraId="570506AB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70ADB356" w14:textId="77777777" w:rsidTr="007030F5">
        <w:tc>
          <w:tcPr>
            <w:tcW w:w="522" w:type="dxa"/>
          </w:tcPr>
          <w:p w14:paraId="3061BB77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288" w:type="dxa"/>
          </w:tcPr>
          <w:p w14:paraId="30617E4D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2737210C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5" w:type="dxa"/>
          </w:tcPr>
          <w:p w14:paraId="08FB915F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36048BFB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</w:tcPr>
          <w:p w14:paraId="677AE4F0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1B6D635A" w14:textId="77777777" w:rsidTr="007030F5">
        <w:tc>
          <w:tcPr>
            <w:tcW w:w="522" w:type="dxa"/>
          </w:tcPr>
          <w:p w14:paraId="52C5D683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288" w:type="dxa"/>
          </w:tcPr>
          <w:p w14:paraId="0AC34B91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0136A357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5" w:type="dxa"/>
          </w:tcPr>
          <w:p w14:paraId="2824F3C9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2CA91BD2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</w:tcPr>
          <w:p w14:paraId="6E9D164C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04F9B670" w14:textId="77777777" w:rsidTr="007030F5">
        <w:tc>
          <w:tcPr>
            <w:tcW w:w="522" w:type="dxa"/>
          </w:tcPr>
          <w:p w14:paraId="4E89279F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88" w:type="dxa"/>
          </w:tcPr>
          <w:p w14:paraId="7EC1D3E0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6CEA45C3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5" w:type="dxa"/>
          </w:tcPr>
          <w:p w14:paraId="728340C0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3057E9C8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</w:tcPr>
          <w:p w14:paraId="37B06404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63366383" w14:textId="77777777" w:rsidTr="007030F5">
        <w:tc>
          <w:tcPr>
            <w:tcW w:w="522" w:type="dxa"/>
          </w:tcPr>
          <w:p w14:paraId="7AD89703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88" w:type="dxa"/>
          </w:tcPr>
          <w:p w14:paraId="6226545C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7" w:type="dxa"/>
          </w:tcPr>
          <w:p w14:paraId="737F3A71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5" w:type="dxa"/>
          </w:tcPr>
          <w:p w14:paraId="72F1E5E7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450DBBA4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</w:tcPr>
          <w:p w14:paraId="3AE44BA2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F7D98" w:rsidRPr="005411CB" w14:paraId="6A8D1900" w14:textId="77777777" w:rsidTr="007030F5">
        <w:tc>
          <w:tcPr>
            <w:tcW w:w="522" w:type="dxa"/>
          </w:tcPr>
          <w:p w14:paraId="38947461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</w:tcPr>
          <w:p w14:paraId="32417445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487" w:type="dxa"/>
          </w:tcPr>
          <w:p w14:paraId="14165C67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65" w:type="dxa"/>
          </w:tcPr>
          <w:p w14:paraId="38E38D05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01" w:type="dxa"/>
          </w:tcPr>
          <w:p w14:paraId="0CA5DC1A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52" w:type="dxa"/>
          </w:tcPr>
          <w:p w14:paraId="51F97868" w14:textId="77777777" w:rsidR="006F7D98" w:rsidRPr="009808AD" w:rsidRDefault="006F7D98" w:rsidP="0070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4205126E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A0E259" w14:textId="079FFD5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 случае, если количество зачетных единиц, недель и (или) аудиторных часов различно для каждой формы обучения, то заполняются отдельные таблицы с указанием соответствующей формы обучения</w:t>
      </w:r>
      <w:r w:rsidR="00F86032">
        <w:rPr>
          <w:rFonts w:ascii="Times New Roman" w:hAnsi="Times New Roman"/>
          <w:i/>
          <w:color w:val="000000"/>
          <w:sz w:val="24"/>
          <w:szCs w:val="28"/>
        </w:rPr>
        <w:t xml:space="preserve">, </w:t>
      </w:r>
      <w:r w:rsidR="00F86032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.</w:t>
      </w:r>
    </w:p>
    <w:p w14:paraId="521848BF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3"/>
          <w:szCs w:val="23"/>
        </w:rPr>
      </w:pPr>
      <w:r w:rsidRPr="009808AD">
        <w:rPr>
          <w:rFonts w:ascii="Times New Roman" w:hAnsi="Times New Roman"/>
          <w:bCs/>
          <w:i/>
          <w:color w:val="000000"/>
          <w:sz w:val="23"/>
          <w:szCs w:val="23"/>
        </w:rPr>
        <w:t>В графу</w:t>
      </w:r>
      <w:r w:rsidRPr="009808AD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9808AD">
        <w:rPr>
          <w:rFonts w:ascii="Times New Roman" w:hAnsi="Times New Roman"/>
          <w:b/>
          <w:bCs/>
          <w:color w:val="000000"/>
          <w:sz w:val="23"/>
          <w:szCs w:val="23"/>
        </w:rPr>
        <w:t xml:space="preserve">Форма промежуточной аттестации </w:t>
      </w:r>
      <w:r w:rsidRPr="009808AD"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  <w:t xml:space="preserve">(по семестрам) </w:t>
      </w:r>
      <w:r w:rsidRPr="009808AD">
        <w:rPr>
          <w:rFonts w:ascii="Times New Roman" w:hAnsi="Times New Roman"/>
          <w:bCs/>
          <w:i/>
          <w:iCs/>
          <w:color w:val="000000"/>
          <w:sz w:val="23"/>
          <w:szCs w:val="23"/>
        </w:rPr>
        <w:t>вносятся формы промежуточной аттестации в соответствии с учебным планом.</w:t>
      </w:r>
    </w:p>
    <w:p w14:paraId="08ABAE1E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D436980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6. Оценочные средства (фонд оценочных средств) для проведения промежуточной аттестации обучающихся по результатам проводимых научных исследований. </w:t>
      </w:r>
    </w:p>
    <w:p w14:paraId="5E331A9B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90949B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Перечень оценочных средств для проведе</w:t>
      </w:r>
      <w:r>
        <w:rPr>
          <w:rFonts w:ascii="Times New Roman" w:hAnsi="Times New Roman"/>
          <w:color w:val="000000"/>
          <w:sz w:val="28"/>
          <w:szCs w:val="28"/>
        </w:rPr>
        <w:t xml:space="preserve">ния промежуточной аттестации проводимых научных исследований </w:t>
      </w:r>
      <w:r w:rsidRPr="009808AD">
        <w:rPr>
          <w:rFonts w:ascii="Times New Roman" w:hAnsi="Times New Roman"/>
          <w:color w:val="000000"/>
          <w:sz w:val="28"/>
          <w:szCs w:val="28"/>
        </w:rPr>
        <w:t>включает:</w:t>
      </w:r>
    </w:p>
    <w:p w14:paraId="6AA1F884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C7C39B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В данном разделе приводится </w:t>
      </w:r>
      <w:r w:rsidRPr="009808AD">
        <w:rPr>
          <w:rFonts w:ascii="Times New Roman" w:hAnsi="Times New Roman"/>
          <w:i/>
          <w:iCs/>
          <w:sz w:val="23"/>
          <w:szCs w:val="23"/>
          <w:u w:val="single"/>
          <w:lang w:eastAsia="ru-RU"/>
        </w:rPr>
        <w:t>перечень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видов оценочных средств, используемых для промежуточной аттестации</w:t>
      </w:r>
      <w:r>
        <w:rPr>
          <w:rFonts w:ascii="Times New Roman" w:hAnsi="Times New Roman"/>
          <w:i/>
          <w:iCs/>
          <w:sz w:val="23"/>
          <w:szCs w:val="23"/>
          <w:lang w:eastAsia="ru-RU"/>
        </w:rPr>
        <w:t>, и определяется начисляемое количество баллов за освоение каждого из этапов научных исследований и процедуру промежуточной аттестации.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lastRenderedPageBreak/>
        <w:t xml:space="preserve">Оценочные средства по </w:t>
      </w:r>
      <w:r>
        <w:rPr>
          <w:rFonts w:ascii="Times New Roman" w:hAnsi="Times New Roman"/>
          <w:i/>
          <w:iCs/>
          <w:sz w:val="23"/>
          <w:szCs w:val="23"/>
          <w:lang w:eastAsia="ru-RU"/>
        </w:rPr>
        <w:t>итогам проводимых научных исследований</w:t>
      </w:r>
      <w:r w:rsidRPr="009808AD">
        <w:rPr>
          <w:rFonts w:ascii="Times New Roman" w:hAnsi="Times New Roman"/>
          <w:i/>
          <w:iCs/>
          <w:sz w:val="23"/>
          <w:szCs w:val="23"/>
          <w:lang w:eastAsia="ru-RU"/>
        </w:rPr>
        <w:t xml:space="preserve"> формируются в виде типовых контрольных заданий или иных материалов, необходимых для оценки знаний, умений, навыков и (или) опыта деятельности. </w:t>
      </w:r>
    </w:p>
    <w:p w14:paraId="24A8017A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4D7BF0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7. Перечень учебной литературы и ресурсов сети «Интернет», необходимых для проведения научных исследований. </w:t>
      </w:r>
    </w:p>
    <w:p w14:paraId="23987F21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1DFC5" w14:textId="77777777" w:rsidR="006F7D98" w:rsidRPr="009808AD" w:rsidRDefault="006F7D98" w:rsidP="007030F5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Основная литература:</w:t>
      </w:r>
    </w:p>
    <w:p w14:paraId="5C0246AE" w14:textId="77777777" w:rsidR="006F7D98" w:rsidRPr="009808AD" w:rsidRDefault="006F7D98" w:rsidP="007030F5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Дополнительная литература:</w:t>
      </w:r>
    </w:p>
    <w:p w14:paraId="5E5E714D" w14:textId="77777777" w:rsidR="006F7D98" w:rsidRPr="009808AD" w:rsidRDefault="006F7D98" w:rsidP="00703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раздел заполняется в соответствии с требованиями соответству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softHyphen/>
        <w:t>ющих разделов ФГОС. Указываются только те литературные источники, издания которых присутствуют в библиотечном фонде, в том числе в электронной библиотечной системе</w:t>
      </w:r>
      <w:r w:rsidRPr="009808AD">
        <w:rPr>
          <w:rFonts w:ascii="Times New Roman" w:hAnsi="Times New Roman"/>
          <w:sz w:val="28"/>
          <w:szCs w:val="28"/>
          <w:lang w:eastAsia="ru-RU"/>
        </w:rPr>
        <w:t>.</w:t>
      </w:r>
    </w:p>
    <w:p w14:paraId="682D8CFC" w14:textId="77777777" w:rsidR="006F7D98" w:rsidRPr="009808AD" w:rsidRDefault="006F7D98" w:rsidP="007030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867C9C" w14:textId="77777777" w:rsidR="006F7D98" w:rsidRPr="009808AD" w:rsidRDefault="006F7D98" w:rsidP="007030F5">
      <w:pPr>
        <w:numPr>
          <w:ilvl w:val="0"/>
          <w:numId w:val="3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 Перечень ресурсов информационно-телекоммуникационной сети «Интернет»:</w:t>
      </w:r>
    </w:p>
    <w:p w14:paraId="60673713" w14:textId="77777777" w:rsidR="006F7D98" w:rsidRPr="009808AD" w:rsidRDefault="006F7D98" w:rsidP="007030F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раздел заполняется в виде ссылок на страницы сайтов в сети Интернет. При внесении ссылок в программу научных исследований необходимо проверить их рабочее состояние.</w:t>
      </w:r>
    </w:p>
    <w:p w14:paraId="72B8BBE6" w14:textId="77777777" w:rsidR="006F7D98" w:rsidRPr="009808AD" w:rsidRDefault="006F7D98" w:rsidP="007030F5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14:paraId="340D6B41" w14:textId="77777777" w:rsidR="006F7D98" w:rsidRPr="009808AD" w:rsidRDefault="006F7D98" w:rsidP="007030F5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 используемых при проведении научных исследований, включая перечень программного обеспечения и информационных справочных систем</w:t>
      </w:r>
      <w:r w:rsidRPr="009808AD">
        <w:rPr>
          <w:rFonts w:ascii="Times New Roman" w:hAnsi="Times New Roman"/>
          <w:sz w:val="28"/>
          <w:szCs w:val="28"/>
          <w:lang w:eastAsia="ru-RU"/>
        </w:rPr>
        <w:t>:</w:t>
      </w:r>
    </w:p>
    <w:p w14:paraId="01D86A78" w14:textId="77777777" w:rsidR="006F7D98" w:rsidRPr="009808AD" w:rsidRDefault="006F7D98" w:rsidP="007030F5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программное обеспечение научных исследований:</w:t>
      </w:r>
    </w:p>
    <w:p w14:paraId="66792681" w14:textId="77777777" w:rsidR="006F7D98" w:rsidRPr="009808AD" w:rsidRDefault="006F7D98" w:rsidP="007030F5">
      <w:pPr>
        <w:numPr>
          <w:ilvl w:val="0"/>
          <w:numId w:val="21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современные профессиональные базы данных и информационные справочные системы, в том числе международным реферативным базам данных научных изданий:</w:t>
      </w:r>
    </w:p>
    <w:p w14:paraId="50C70373" w14:textId="77777777" w:rsidR="006F7D98" w:rsidRPr="009808AD" w:rsidRDefault="006F7D98" w:rsidP="007030F5">
      <w:pPr>
        <w:spacing w:after="0" w:line="240" w:lineRule="auto"/>
        <w:ind w:left="1" w:firstLine="56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   раздел    заполняется    в    соответствии    с    требованиями    разделов ФГОС. Указывается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>необходимый комплект лицензионного программного обеспечения, в том числе профессиональных баз данных и информационных справочных систем для научных исследований (при наличии), подлежащий ежегодному обновлению на основании заключенных договоров РГУФКСМиТ со сторонними организациями.</w:t>
      </w:r>
    </w:p>
    <w:p w14:paraId="7DDC226C" w14:textId="77777777" w:rsidR="006F7D98" w:rsidRPr="009808AD" w:rsidRDefault="006F7D98" w:rsidP="007030F5">
      <w:pPr>
        <w:spacing w:after="0" w:line="240" w:lineRule="auto"/>
        <w:ind w:left="1" w:firstLine="1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14:paraId="01218CAA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9. Описание материально-технической базы, необходимой для проведения научных исследований</w:t>
      </w:r>
    </w:p>
    <w:p w14:paraId="7F1DF9F2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0AAEDA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Данный    раздел    заполняется    в    соответствии    с    требованиями    ФГОС. Указывается необходимость учебной аудиторий для проведения консультаций, самостоятельной работы, наборы демонстрационного оборудования, комплектов аудиторной мебели и компьютерной техники, ученической и (или) интерактивной доски и иного оборудования, необходимого для проведения научных исследований в рамках РГУФКСМиТ.</w:t>
      </w:r>
      <w:r w:rsidRPr="009808A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0E2C2D5" w14:textId="77777777" w:rsidR="006F7D98" w:rsidRPr="009808AD" w:rsidRDefault="006F7D98" w:rsidP="0070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lastRenderedPageBreak/>
        <w:t>Может быть прописан</w:t>
      </w:r>
      <w:r w:rsidRPr="009808AD">
        <w:rPr>
          <w:rFonts w:ascii="Times New Roman" w:hAnsi="Times New Roman"/>
          <w:color w:val="000000"/>
          <w:sz w:val="23"/>
          <w:szCs w:val="23"/>
        </w:rPr>
        <w:t xml:space="preserve"> 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еречень материально-технического обеспечения, необходимого для проведения научных исследований в иных организациях, в том числе включающий в себя лаборатории, оснащенные лабораторным оборудованием.</w:t>
      </w:r>
    </w:p>
    <w:p w14:paraId="16590C7F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1411091" w14:textId="77777777" w:rsidR="006F7D98" w:rsidRPr="009808AD" w:rsidRDefault="006F7D98" w:rsidP="001E04FE">
      <w:pPr>
        <w:pStyle w:val="a4"/>
        <w:numPr>
          <w:ilvl w:val="0"/>
          <w:numId w:val="34"/>
        </w:numPr>
        <w:spacing w:after="0" w:line="360" w:lineRule="auto"/>
        <w:ind w:left="0" w:firstLine="4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sz w:val="28"/>
          <w:szCs w:val="28"/>
          <w:lang w:eastAsia="ru-RU"/>
        </w:rPr>
        <w:t>Методические материалы для обучающихся по проведению практики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(Приложение к программе научных исследований).</w:t>
      </w:r>
    </w:p>
    <w:p w14:paraId="68258B5D" w14:textId="77777777" w:rsidR="006F7D98" w:rsidRPr="009808AD" w:rsidRDefault="006F7D98" w:rsidP="007030F5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03605A9C" w14:textId="77777777" w:rsidR="006F7D98" w:rsidRPr="009808AD" w:rsidRDefault="006F7D98" w:rsidP="007030F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Представляются в Приложении к программе научных исследований (при необходимости).</w:t>
      </w:r>
    </w:p>
    <w:p w14:paraId="2280D4C3" w14:textId="77777777" w:rsidR="006F7D98" w:rsidRPr="009808AD" w:rsidRDefault="006F7D98" w:rsidP="007030F5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36EF842" w14:textId="77777777" w:rsidR="006F7D98" w:rsidRPr="009808AD" w:rsidRDefault="006F7D98" w:rsidP="001E04FE">
      <w:pPr>
        <w:numPr>
          <w:ilvl w:val="0"/>
          <w:numId w:val="34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9808AD">
        <w:rPr>
          <w:rFonts w:ascii="Times New Roman" w:hAnsi="Times New Roman"/>
          <w:b/>
          <w:sz w:val="28"/>
          <w:szCs w:val="24"/>
          <w:lang w:eastAsia="ru-RU"/>
        </w:rPr>
        <w:t>Особенности проведения научных исследований для числа лиц с ограниченными возможностями здоровья</w:t>
      </w:r>
    </w:p>
    <w:p w14:paraId="1336D764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9F1E1E2" w14:textId="77777777" w:rsidR="006F7D98" w:rsidRPr="009808AD" w:rsidRDefault="006F7D98" w:rsidP="007030F5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Указывается, что научные исследования проводятся для обучающихся с ограниченными возможностями здоровья и инвалидов с учетом особенностей их психофизического развития, индивидуальных возможностей и состояния здоровья.</w:t>
      </w:r>
    </w:p>
    <w:p w14:paraId="0F736AAE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9D044F0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5F1A014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4196E087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4307CE6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33465EF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6C376E9E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259B99B6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D64ADC3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A6AF916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74E2CCBB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3BD518FF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92CBA3C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3F19A90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C36F70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296EF75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36D3830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0117DB9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A111ECF" w14:textId="270583C9" w:rsidR="006F7D98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99D8EF6" w14:textId="77777777" w:rsidR="00D45FBB" w:rsidRPr="009808AD" w:rsidRDefault="00D45FBB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DD7EE1A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FD61B6F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3E74FCF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BED93E9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503813" w14:textId="77777777" w:rsidR="006F7D98" w:rsidRPr="009808AD" w:rsidRDefault="006F7D98" w:rsidP="007030F5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Приложения к программе научных исследований</w:t>
      </w:r>
    </w:p>
    <w:p w14:paraId="3483EFFE" w14:textId="77777777" w:rsidR="006F7D98" w:rsidRPr="009808AD" w:rsidRDefault="006F7D98" w:rsidP="007030F5">
      <w:pPr>
        <w:spacing w:after="0" w:line="360" w:lineRule="auto"/>
        <w:ind w:left="78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9ABADD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материалы для аспирантов по проведению научных исследований</w:t>
      </w:r>
    </w:p>
    <w:p w14:paraId="7EFF9715" w14:textId="77777777" w:rsidR="006F7D98" w:rsidRPr="009808AD" w:rsidRDefault="006F7D98" w:rsidP="007030F5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5408ED" w14:textId="77777777" w:rsidR="006F7D98" w:rsidRPr="009808AD" w:rsidRDefault="006F7D98" w:rsidP="007030F5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8"/>
          <w:szCs w:val="28"/>
          <w:lang w:eastAsia="ru-RU"/>
        </w:rPr>
        <w:t>В данное Приложение можно внести следующее: методические материалы, образцы документов для формирования аспирантами отчетных форм или иные необходимые информационные документы.</w:t>
      </w:r>
    </w:p>
    <w:p w14:paraId="68E72F28" w14:textId="77777777" w:rsidR="006F7D98" w:rsidRPr="009808AD" w:rsidRDefault="006F7D98" w:rsidP="007030F5">
      <w:pPr>
        <w:pStyle w:val="a4"/>
        <w:spacing w:line="36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</w:p>
    <w:p w14:paraId="0809012E" w14:textId="77777777" w:rsidR="006F7D98" w:rsidRPr="009808AD" w:rsidRDefault="006F7D98" w:rsidP="007030F5">
      <w:pPr>
        <w:pStyle w:val="a4"/>
        <w:spacing w:line="36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</w:p>
    <w:p w14:paraId="5C7EE78C" w14:textId="77777777" w:rsidR="006F7D98" w:rsidRPr="009808AD" w:rsidRDefault="006F7D98" w:rsidP="007030F5">
      <w:pPr>
        <w:pStyle w:val="a4"/>
        <w:spacing w:line="360" w:lineRule="auto"/>
        <w:ind w:left="0"/>
        <w:rPr>
          <w:rFonts w:ascii="Times New Roman" w:hAnsi="Times New Roman"/>
          <w:b/>
          <w:sz w:val="28"/>
          <w:u w:val="single"/>
        </w:rPr>
      </w:pPr>
    </w:p>
    <w:p w14:paraId="0B85DBA6" w14:textId="77777777" w:rsidR="006F7D98" w:rsidRPr="009808AD" w:rsidRDefault="006F7D98" w:rsidP="007030F5">
      <w:pPr>
        <w:pStyle w:val="a4"/>
        <w:spacing w:line="360" w:lineRule="auto"/>
        <w:ind w:left="0"/>
        <w:rPr>
          <w:rFonts w:ascii="Times New Roman" w:hAnsi="Times New Roman"/>
          <w:b/>
          <w:sz w:val="28"/>
          <w:u w:val="single"/>
        </w:rPr>
      </w:pPr>
    </w:p>
    <w:p w14:paraId="29483776" w14:textId="77777777" w:rsidR="006F7D98" w:rsidRPr="009808AD" w:rsidRDefault="006F7D98" w:rsidP="003A244B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</w:rPr>
        <w:t>5 ЧАСТЬ</w:t>
      </w:r>
    </w:p>
    <w:p w14:paraId="528480A2" w14:textId="7576AEFD" w:rsidR="006F7D98" w:rsidRPr="009808AD" w:rsidRDefault="0001371F" w:rsidP="007030F5">
      <w:pPr>
        <w:pStyle w:val="a4"/>
        <w:spacing w:line="360" w:lineRule="auto"/>
        <w:ind w:left="0"/>
        <w:jc w:val="center"/>
      </w:pPr>
      <w:r>
        <w:rPr>
          <w:rFonts w:ascii="Times New Roman" w:hAnsi="Times New Roman"/>
          <w:b/>
          <w:sz w:val="28"/>
        </w:rPr>
        <w:t>ПРОГРАММА</w:t>
      </w:r>
      <w:r w:rsidR="006F7D98" w:rsidRPr="009808AD">
        <w:rPr>
          <w:rFonts w:ascii="Times New Roman" w:hAnsi="Times New Roman"/>
          <w:b/>
          <w:sz w:val="28"/>
        </w:rPr>
        <w:t xml:space="preserve"> </w:t>
      </w:r>
      <w:r w:rsidR="006F7D98">
        <w:rPr>
          <w:rFonts w:ascii="Times New Roman" w:hAnsi="Times New Roman"/>
          <w:b/>
          <w:sz w:val="28"/>
        </w:rPr>
        <w:t>ИТОГОВОЙ (</w:t>
      </w:r>
      <w:r w:rsidR="006F7D98" w:rsidRPr="009808AD">
        <w:rPr>
          <w:rFonts w:ascii="Times New Roman" w:hAnsi="Times New Roman"/>
          <w:b/>
          <w:sz w:val="28"/>
        </w:rPr>
        <w:t>ГОСУДАРСТВЕННОЙ ИТОГОВОЙ</w:t>
      </w:r>
      <w:r w:rsidR="006F7D98">
        <w:rPr>
          <w:rFonts w:ascii="Times New Roman" w:hAnsi="Times New Roman"/>
          <w:b/>
          <w:sz w:val="28"/>
        </w:rPr>
        <w:t>)</w:t>
      </w:r>
      <w:r w:rsidR="006F7D98" w:rsidRPr="009808AD">
        <w:rPr>
          <w:rFonts w:ascii="Times New Roman" w:hAnsi="Times New Roman"/>
          <w:b/>
          <w:sz w:val="28"/>
        </w:rPr>
        <w:t xml:space="preserve"> АТТЕСТАЦИИ</w:t>
      </w:r>
    </w:p>
    <w:p w14:paraId="4047ADBA" w14:textId="77777777" w:rsidR="006F7D98" w:rsidRPr="009808AD" w:rsidRDefault="006F7D98" w:rsidP="00AD3EBC">
      <w:pPr>
        <w:pStyle w:val="a4"/>
        <w:spacing w:line="360" w:lineRule="auto"/>
      </w:pPr>
    </w:p>
    <w:p w14:paraId="18E0A179" w14:textId="77777777" w:rsidR="006F7D98" w:rsidRPr="009808AD" w:rsidRDefault="006F7D98" w:rsidP="00AD3EBC">
      <w:pPr>
        <w:pStyle w:val="a4"/>
        <w:spacing w:line="360" w:lineRule="auto"/>
      </w:pPr>
    </w:p>
    <w:p w14:paraId="7C9F5DD2" w14:textId="77777777" w:rsidR="006F7D98" w:rsidRPr="009808AD" w:rsidRDefault="006F7D98" w:rsidP="00AD3EBC">
      <w:pPr>
        <w:pStyle w:val="a4"/>
        <w:spacing w:line="360" w:lineRule="auto"/>
      </w:pPr>
    </w:p>
    <w:p w14:paraId="08DF2A58" w14:textId="77777777" w:rsidR="006F7D98" w:rsidRPr="009808AD" w:rsidRDefault="006F7D98" w:rsidP="00AD3EBC">
      <w:pPr>
        <w:pStyle w:val="a4"/>
        <w:spacing w:line="360" w:lineRule="auto"/>
      </w:pPr>
    </w:p>
    <w:p w14:paraId="7468188E" w14:textId="77777777" w:rsidR="006F7D98" w:rsidRPr="009808AD" w:rsidRDefault="006F7D98" w:rsidP="00AD3EBC">
      <w:pPr>
        <w:pStyle w:val="a4"/>
        <w:spacing w:line="360" w:lineRule="auto"/>
      </w:pPr>
    </w:p>
    <w:p w14:paraId="5882EE54" w14:textId="77777777" w:rsidR="006F7D98" w:rsidRPr="009808AD" w:rsidRDefault="006F7D98" w:rsidP="00AD3EBC">
      <w:pPr>
        <w:pStyle w:val="a4"/>
        <w:spacing w:line="360" w:lineRule="auto"/>
      </w:pPr>
    </w:p>
    <w:p w14:paraId="31FDF857" w14:textId="77777777" w:rsidR="006F7D98" w:rsidRPr="009808AD" w:rsidRDefault="006F7D98" w:rsidP="00AD3EBC">
      <w:pPr>
        <w:pStyle w:val="a4"/>
        <w:spacing w:line="360" w:lineRule="auto"/>
      </w:pPr>
    </w:p>
    <w:p w14:paraId="772CE3B0" w14:textId="77777777" w:rsidR="006F7D98" w:rsidRPr="009808AD" w:rsidRDefault="006F7D98" w:rsidP="00AD3EBC">
      <w:pPr>
        <w:pStyle w:val="a4"/>
        <w:spacing w:line="360" w:lineRule="auto"/>
      </w:pPr>
    </w:p>
    <w:p w14:paraId="1027DF16" w14:textId="77777777" w:rsidR="006F7D98" w:rsidRPr="009808AD" w:rsidRDefault="006F7D98" w:rsidP="00AD3EBC">
      <w:pPr>
        <w:pStyle w:val="a4"/>
        <w:spacing w:line="360" w:lineRule="auto"/>
      </w:pPr>
    </w:p>
    <w:p w14:paraId="64A6041D" w14:textId="77777777" w:rsidR="006F7D98" w:rsidRPr="009808AD" w:rsidRDefault="006F7D98" w:rsidP="00AD3EBC">
      <w:pPr>
        <w:pStyle w:val="a4"/>
        <w:spacing w:line="360" w:lineRule="auto"/>
      </w:pPr>
    </w:p>
    <w:p w14:paraId="4FF8C46B" w14:textId="77777777" w:rsidR="006F7D98" w:rsidRPr="009808AD" w:rsidRDefault="006F7D98" w:rsidP="00AD3EBC">
      <w:pPr>
        <w:pStyle w:val="a4"/>
        <w:spacing w:line="360" w:lineRule="auto"/>
      </w:pPr>
    </w:p>
    <w:p w14:paraId="15942EB1" w14:textId="77777777" w:rsidR="006F7D98" w:rsidRPr="009808AD" w:rsidRDefault="006F7D98" w:rsidP="00AD3EBC">
      <w:pPr>
        <w:pStyle w:val="a4"/>
        <w:spacing w:line="360" w:lineRule="auto"/>
      </w:pPr>
    </w:p>
    <w:p w14:paraId="70CFEC67" w14:textId="77777777" w:rsidR="006F7D98" w:rsidRPr="009808AD" w:rsidRDefault="006F7D98" w:rsidP="00AD3EBC">
      <w:pPr>
        <w:pStyle w:val="a4"/>
        <w:spacing w:line="360" w:lineRule="auto"/>
      </w:pPr>
    </w:p>
    <w:p w14:paraId="73AD1CC8" w14:textId="77777777" w:rsidR="006F7D98" w:rsidRPr="009808AD" w:rsidRDefault="006F7D98" w:rsidP="00AD3EBC">
      <w:pPr>
        <w:pStyle w:val="a4"/>
        <w:spacing w:line="360" w:lineRule="auto"/>
      </w:pPr>
    </w:p>
    <w:p w14:paraId="53361E1D" w14:textId="77777777" w:rsidR="006F7D98" w:rsidRPr="009808AD" w:rsidRDefault="006F7D98" w:rsidP="00AA0E4E">
      <w:pPr>
        <w:shd w:val="clear" w:color="auto" w:fill="FFFFFF"/>
        <w:spacing w:line="482" w:lineRule="exact"/>
        <w:ind w:right="670"/>
        <w:jc w:val="center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14:paraId="5E2E294E" w14:textId="77777777" w:rsidR="006F7D98" w:rsidRPr="009808AD" w:rsidRDefault="006F7D98" w:rsidP="00AA0E4E">
      <w:pPr>
        <w:shd w:val="clear" w:color="auto" w:fill="FFFFFF"/>
        <w:spacing w:line="482" w:lineRule="exact"/>
        <w:ind w:right="670"/>
        <w:jc w:val="center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14:paraId="2BF38F52" w14:textId="77777777" w:rsidR="006F7D98" w:rsidRPr="009808AD" w:rsidRDefault="006F7D98" w:rsidP="00AA0E4E">
      <w:pPr>
        <w:shd w:val="clear" w:color="auto" w:fill="FFFFFF"/>
        <w:spacing w:line="482" w:lineRule="exact"/>
        <w:ind w:right="670"/>
        <w:jc w:val="center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14:paraId="39CE0B8A" w14:textId="77777777" w:rsidR="006F7D98" w:rsidRPr="009808AD" w:rsidRDefault="006F7D98" w:rsidP="00AA0E4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  <w:sectPr w:rsidR="006F7D98" w:rsidRPr="009808AD" w:rsidSect="001E04FE">
          <w:footerReference w:type="default" r:id="rId14"/>
          <w:pgSz w:w="11909" w:h="16834"/>
          <w:pgMar w:top="567" w:right="975" w:bottom="357" w:left="1803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99"/>
        </w:sectPr>
      </w:pPr>
    </w:p>
    <w:p w14:paraId="309D834D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lastRenderedPageBreak/>
        <w:t>МИНИСТЕРСТВО СПОРТА РОССИЙСКОЙ ФЕДЕРАЦИИ</w:t>
      </w:r>
    </w:p>
    <w:p w14:paraId="25C2F67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437616B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24530C8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211475E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8FBF71C" w14:textId="0D55FBC1" w:rsidR="006F7D98" w:rsidRPr="009808AD" w:rsidRDefault="0076397B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7FCBFFC" wp14:editId="1883A4CD">
            <wp:extent cx="1704975" cy="1219200"/>
            <wp:effectExtent l="0" t="0" r="0" b="0"/>
            <wp:docPr id="7" name="Рисунок 11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BEFE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02FD99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54C7C2ED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8DF11E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7667B867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41A4394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9F377D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20B57D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ПРОГРАММА ГОСУДАРСТВЕННОЙ ИТОГОВОЙ АТТЕСТАЦИИ</w:t>
      </w: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footnoteReference w:id="6"/>
      </w:r>
    </w:p>
    <w:p w14:paraId="2ADF58A6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58A2C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4469C1A0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2835F157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7864C2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7DBE2B42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(наименование)</w:t>
      </w:r>
    </w:p>
    <w:p w14:paraId="038E7971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D59E46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Уровень образования: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среднее профессиональное образование (подготовка специалистов среднего звена)/ бакалавриат, магистратура, подготовка кадров высшей квалификации</w:t>
      </w:r>
    </w:p>
    <w:p w14:paraId="1D259C14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6E16B08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 /очно-заочная</w:t>
      </w:r>
    </w:p>
    <w:p w14:paraId="50D3DB7C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A980C1F" w14:textId="77777777" w:rsidR="006F7D98" w:rsidRPr="009808AD" w:rsidRDefault="006F7D98" w:rsidP="001E04FE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6615E690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13B1254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23B0F90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D0C24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9BA1C2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3D5CB8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BEE7E1F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76930F2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9878AE7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FE8BBB3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150E0AB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6C7B865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6F9BDFB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5FA0982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jc w:val="center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Москва – 20__г.</w:t>
      </w:r>
    </w:p>
    <w:p w14:paraId="71AED366" w14:textId="62577222" w:rsidR="006F7D98" w:rsidRPr="009808AD" w:rsidRDefault="006F7D98" w:rsidP="00EA77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lastRenderedPageBreak/>
        <w:t>Программа государственной итоговой аттестации</w:t>
      </w:r>
      <w:r>
        <w:rPr>
          <w:rStyle w:val="af1"/>
          <w:rFonts w:ascii="Times New Roman" w:hAnsi="Times New Roman"/>
          <w:sz w:val="28"/>
          <w:szCs w:val="28"/>
          <w:lang w:eastAsia="ru-RU"/>
        </w:rPr>
        <w:footnoteReference w:id="7"/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утверждена и рекомендована</w:t>
      </w:r>
      <w:r w:rsidR="00EA7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5AF0F6D9" w14:textId="77777777" w:rsidR="006F7D98" w:rsidRPr="009808AD" w:rsidRDefault="006F7D98" w:rsidP="001E04FE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693ADA57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1D730F2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77D78A1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государственной итоговой аттестации обновлена </w:t>
      </w:r>
    </w:p>
    <w:p w14:paraId="73895B41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777EB13D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52626F44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25535228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88382D4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83EBEA1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государственной итоговой аттестации обновлена </w:t>
      </w:r>
    </w:p>
    <w:p w14:paraId="5A24087E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3366BA18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06FDE8EA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55DD0357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AD61280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1906F93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государственной итоговой аттестации обновлена </w:t>
      </w:r>
    </w:p>
    <w:p w14:paraId="3D152149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6EAAC0EA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27B7B138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4D166D83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70740EF5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F6EBB13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Программа государственной итоговой аттестации обновлена </w:t>
      </w:r>
    </w:p>
    <w:p w14:paraId="460B9B4C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465192D1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427A3E75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66BAE2DF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2A9E7315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BB1BFF4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D1DA685" w14:textId="77777777" w:rsidR="006F7D98" w:rsidRPr="009808AD" w:rsidRDefault="006F7D98" w:rsidP="001E04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Составитель:_____________________________________________________</w:t>
      </w:r>
    </w:p>
    <w:p w14:paraId="4589FC9B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59AC9A4D" w14:textId="77777777" w:rsidR="006F7D98" w:rsidRPr="009808AD" w:rsidRDefault="006F7D98" w:rsidP="001E04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DA86D90" w14:textId="77777777" w:rsidR="006F7D98" w:rsidRPr="009808AD" w:rsidRDefault="006F7D98" w:rsidP="001E04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Рецензент:________________________________________________________</w:t>
      </w:r>
    </w:p>
    <w:p w14:paraId="5180153D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39BB9C87" w14:textId="77777777" w:rsidR="006F7D98" w:rsidRPr="009808AD" w:rsidRDefault="006F7D98" w:rsidP="001E04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70B8F0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873BD7C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3"/>
          <w:lang w:eastAsia="ru-RU"/>
        </w:rPr>
      </w:pPr>
      <w:r w:rsidRPr="009808AD">
        <w:rPr>
          <w:rFonts w:ascii="Times New Roman" w:hAnsi="Times New Roman"/>
          <w:bCs/>
          <w:sz w:val="28"/>
          <w:szCs w:val="23"/>
          <w:lang w:eastAsia="ru-RU"/>
        </w:rPr>
        <w:t xml:space="preserve">Программа 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государственной итоговой аттестации </w:t>
      </w:r>
      <w:r w:rsidRPr="009808AD">
        <w:rPr>
          <w:rFonts w:ascii="Times New Roman" w:hAnsi="Times New Roman"/>
          <w:bCs/>
          <w:sz w:val="28"/>
          <w:szCs w:val="23"/>
          <w:lang w:eastAsia="ru-RU"/>
        </w:rPr>
        <w:t>согласована с</w:t>
      </w:r>
      <w:r w:rsidRPr="009808AD">
        <w:rPr>
          <w:rFonts w:ascii="Times New Roman" w:hAnsi="Times New Roman"/>
          <w:bCs/>
          <w:sz w:val="24"/>
          <w:szCs w:val="23"/>
          <w:lang w:eastAsia="ru-RU"/>
        </w:rPr>
        <w:t xml:space="preserve"> </w:t>
      </w:r>
      <w:r w:rsidRPr="009808AD">
        <w:rPr>
          <w:rFonts w:ascii="Times New Roman" w:hAnsi="Times New Roman"/>
          <w:bCs/>
          <w:sz w:val="28"/>
          <w:szCs w:val="23"/>
          <w:lang w:eastAsia="ru-RU"/>
        </w:rPr>
        <w:t xml:space="preserve">председателями государственных экзаменационных комиссий, </w:t>
      </w:r>
      <w:r w:rsidRPr="00EA77BF">
        <w:rPr>
          <w:rFonts w:ascii="Times New Roman" w:hAnsi="Times New Roman"/>
          <w:bCs/>
          <w:sz w:val="28"/>
          <w:szCs w:val="23"/>
          <w:lang w:eastAsia="ru-RU"/>
        </w:rPr>
        <w:t xml:space="preserve">принимавших участие в заседаниях </w:t>
      </w:r>
      <w:r w:rsidRPr="00EA77BF">
        <w:rPr>
          <w:rFonts w:ascii="Times New Roman" w:hAnsi="Times New Roman"/>
          <w:sz w:val="28"/>
          <w:szCs w:val="28"/>
          <w:lang w:eastAsia="ru-RU"/>
        </w:rPr>
        <w:t>Экспертно-методического совета и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Pr="009808A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8"/>
      </w:r>
    </w:p>
    <w:p w14:paraId="2B38FFE9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bCs/>
          <w:sz w:val="20"/>
          <w:szCs w:val="23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9808AD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bCs/>
          <w:sz w:val="20"/>
          <w:szCs w:val="23"/>
          <w:lang w:eastAsia="ru-RU"/>
        </w:rPr>
        <w:t>(указывается ФИО планируемых председателей государственных экзаменационных комиссий</w:t>
      </w:r>
      <w:r w:rsidRPr="009808AD">
        <w:rPr>
          <w:rFonts w:ascii="Times New Roman" w:hAnsi="Times New Roman"/>
          <w:sz w:val="20"/>
          <w:szCs w:val="24"/>
          <w:lang w:eastAsia="ru-RU"/>
        </w:rPr>
        <w:t>)</w:t>
      </w:r>
    </w:p>
    <w:p w14:paraId="44BE5A85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55A38817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7DA8CA25" w14:textId="77777777" w:rsidR="006F7D98" w:rsidRPr="009808AD" w:rsidRDefault="006F7D98" w:rsidP="001E04F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4F5FEDF1" w14:textId="77777777" w:rsidR="006F7D98" w:rsidRPr="009808AD" w:rsidRDefault="006F7D98" w:rsidP="00D9609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 прохождения государственной итоговой аттестации</w:t>
      </w:r>
    </w:p>
    <w:p w14:paraId="2E38242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D07BDC" w14:textId="77777777" w:rsidR="006F7D98" w:rsidRPr="009808AD" w:rsidRDefault="006F7D98" w:rsidP="001E0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прохождения государственной итоговой аттестации (далее – ГИА) является:</w:t>
      </w:r>
    </w:p>
    <w:p w14:paraId="6B2C7286" w14:textId="77777777" w:rsidR="006F7D98" w:rsidRPr="009808AD" w:rsidRDefault="006F7D98" w:rsidP="001E0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8AD">
        <w:rPr>
          <w:rFonts w:ascii="Times New Roman" w:hAnsi="Times New Roman"/>
          <w:iCs/>
          <w:sz w:val="28"/>
          <w:szCs w:val="28"/>
          <w:lang w:eastAsia="ru-RU"/>
        </w:rPr>
        <w:t xml:space="preserve">Для достижения цели _______________ГИА служат следующие </w:t>
      </w:r>
      <w:r w:rsidRPr="009808AD">
        <w:rPr>
          <w:rFonts w:ascii="Times New Roman" w:hAnsi="Times New Roman"/>
          <w:b/>
          <w:iCs/>
          <w:sz w:val="28"/>
          <w:szCs w:val="28"/>
          <w:lang w:eastAsia="ru-RU"/>
        </w:rPr>
        <w:t>задачи</w:t>
      </w:r>
      <w:r w:rsidRPr="009808AD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14:paraId="23326316" w14:textId="77777777" w:rsidR="006F7D98" w:rsidRPr="009808AD" w:rsidRDefault="006F7D98" w:rsidP="00EA77B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iCs/>
          <w:sz w:val="24"/>
          <w:szCs w:val="23"/>
          <w:lang w:eastAsia="ru-RU"/>
        </w:rPr>
        <w:t>Указывается цель и задачи прохождения ГИА, соотнесенные с общими целями ООП (ОПОП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).</w:t>
      </w:r>
    </w:p>
    <w:p w14:paraId="5F1005C0" w14:textId="77777777" w:rsidR="006F7D98" w:rsidRPr="009808AD" w:rsidRDefault="006F7D98" w:rsidP="00EA77BF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EA77BF">
        <w:rPr>
          <w:rFonts w:ascii="Times New Roman" w:hAnsi="Times New Roman"/>
          <w:i/>
          <w:color w:val="000000"/>
          <w:sz w:val="24"/>
          <w:szCs w:val="28"/>
          <w:u w:val="single"/>
        </w:rPr>
        <w:t>высшего образования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вносится следующая информация:</w:t>
      </w:r>
    </w:p>
    <w:p w14:paraId="04B990E3" w14:textId="77777777" w:rsidR="006F7D98" w:rsidRPr="009808AD" w:rsidRDefault="006F7D98" w:rsidP="00EA77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государственный экзамен проводится по одной или нескольким дисциплинам и (или) модулям ООП (ОПОП), результаты освоения которых имеют определяющее значение для профессиональной деятельности выпускников;</w:t>
      </w:r>
    </w:p>
    <w:p w14:paraId="5DF80AC9" w14:textId="77777777" w:rsidR="006F7D98" w:rsidRDefault="006F7D98" w:rsidP="00EA77B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выпускная квалификационная работа / научно-квалификационная работа (диссертация)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34FB0195" w14:textId="77777777" w:rsidR="00EA77BF" w:rsidRPr="009808AD" w:rsidRDefault="00EA77BF" w:rsidP="00EA77BF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0FC2B550" w14:textId="77777777" w:rsidR="006F7D98" w:rsidRPr="009808AD" w:rsidRDefault="006F7D98" w:rsidP="00EA7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Дополнительно 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указывается:</w:t>
      </w:r>
    </w:p>
    <w:p w14:paraId="3BB26DF1" w14:textId="77777777" w:rsidR="006F7D98" w:rsidRPr="009808AD" w:rsidRDefault="006F7D98" w:rsidP="00EA77B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77BF">
        <w:rPr>
          <w:rFonts w:ascii="Times New Roman" w:hAnsi="Times New Roman"/>
          <w:i/>
          <w:color w:val="000000"/>
          <w:sz w:val="24"/>
          <w:szCs w:val="24"/>
        </w:rPr>
        <w:t>государственный экзамен может проводиться по отдельному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ФГОС;</w:t>
      </w:r>
    </w:p>
    <w:p w14:paraId="47309303" w14:textId="561F2D49" w:rsidR="006F7D98" w:rsidRPr="009808AD" w:rsidRDefault="006F7D98" w:rsidP="00EA77B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</w:t>
      </w:r>
      <w:r w:rsidR="00EA77BF">
        <w:rPr>
          <w:rFonts w:ascii="Times New Roman" w:hAnsi="Times New Roman"/>
          <w:i/>
          <w:color w:val="000000"/>
          <w:sz w:val="24"/>
          <w:szCs w:val="23"/>
        </w:rPr>
        <w:t>скника к самостоятельной работе.</w:t>
      </w:r>
    </w:p>
    <w:p w14:paraId="2D84B97A" w14:textId="77777777" w:rsidR="006F7D98" w:rsidRPr="009808AD" w:rsidRDefault="006F7D98" w:rsidP="001E0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CC3990" w14:textId="77777777" w:rsidR="006F7D98" w:rsidRPr="009808AD" w:rsidRDefault="006F7D98" w:rsidP="00D96093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 xml:space="preserve"> Ф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ормы проведения ГИА и ее структурные особенности</w:t>
      </w:r>
    </w:p>
    <w:p w14:paraId="50C924A6" w14:textId="5E4296E3" w:rsidR="006F7D98" w:rsidRPr="009808AD" w:rsidRDefault="006F7D98" w:rsidP="00EA7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4"/>
        </w:rPr>
        <w:t>Заполняется наименование и последовательность проведения аттестационных испытаний ГИА в соответствии с ФГОС и содержанием учебного плана ООП (ОПОП)</w:t>
      </w:r>
      <w:r w:rsidRPr="009808AD">
        <w:rPr>
          <w:rFonts w:ascii="Times New Roman" w:hAnsi="Times New Roman"/>
          <w:color w:val="000000"/>
          <w:sz w:val="24"/>
          <w:szCs w:val="24"/>
        </w:rPr>
        <w:t>.</w:t>
      </w:r>
    </w:p>
    <w:p w14:paraId="4F8FDE41" w14:textId="77777777" w:rsidR="006F7D98" w:rsidRPr="009808AD" w:rsidRDefault="006F7D98" w:rsidP="00EA7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При реализации ООП (ОПОП) высшего образования вносится следующая информация: указывается вид выпускной работы: бакалаврская работа / магистерская диссертация.</w:t>
      </w:r>
    </w:p>
    <w:p w14:paraId="5D4E374F" w14:textId="77777777" w:rsidR="006F7D98" w:rsidRPr="009808AD" w:rsidRDefault="006F7D98" w:rsidP="00EA7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указывается: 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1CACA76B" w14:textId="77777777" w:rsidR="006F7D98" w:rsidRPr="009808AD" w:rsidRDefault="006F7D98" w:rsidP="001E04FE">
      <w:pPr>
        <w:tabs>
          <w:tab w:val="left" w:pos="70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ab/>
      </w:r>
    </w:p>
    <w:p w14:paraId="269F85EB" w14:textId="77777777" w:rsidR="006F7D98" w:rsidRPr="009808AD" w:rsidRDefault="006F7D98" w:rsidP="00D96093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08AD">
        <w:rPr>
          <w:rFonts w:ascii="Times New Roman" w:hAnsi="Times New Roman"/>
          <w:b/>
          <w:sz w:val="28"/>
          <w:szCs w:val="28"/>
        </w:rPr>
        <w:t>Место ГИА в структуре ООП (ОПОП)</w:t>
      </w:r>
    </w:p>
    <w:p w14:paraId="50E15E3D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9808AD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_______________________________________________________________________________</w:t>
      </w:r>
    </w:p>
    <w:p w14:paraId="70E92A24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0"/>
          <w:szCs w:val="23"/>
        </w:rPr>
      </w:pPr>
      <w:r w:rsidRPr="009808AD">
        <w:rPr>
          <w:rFonts w:ascii="Times New Roman" w:hAnsi="Times New Roman"/>
          <w:iCs/>
          <w:color w:val="000000"/>
          <w:sz w:val="20"/>
          <w:szCs w:val="23"/>
        </w:rPr>
        <w:t>(</w:t>
      </w:r>
      <w:r w:rsidRPr="009808AD">
        <w:rPr>
          <w:rFonts w:ascii="Times New Roman" w:hAnsi="Times New Roman"/>
          <w:i/>
          <w:iCs/>
          <w:color w:val="000000"/>
          <w:sz w:val="20"/>
          <w:szCs w:val="20"/>
        </w:rPr>
        <w:t>Указывается блок и часть ООП (ОПОП), к которым относится ГИА</w:t>
      </w:r>
      <w:r w:rsidRPr="009808AD">
        <w:rPr>
          <w:rFonts w:ascii="Times New Roman" w:hAnsi="Times New Roman"/>
          <w:iCs/>
          <w:color w:val="000000"/>
          <w:sz w:val="20"/>
          <w:szCs w:val="23"/>
        </w:rPr>
        <w:t>)</w:t>
      </w:r>
    </w:p>
    <w:p w14:paraId="3C029B1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</w:p>
    <w:p w14:paraId="4B03BBE8" w14:textId="36C7248A" w:rsidR="006F7D98" w:rsidRDefault="006F7D98" w:rsidP="001E0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>Дополнительно в данном разделе дается описание логической и содержательно-методической взаимосвязи с другими частями ООП (ОПОП) (дисциплинами (модулями), практиками, научными исследованиями) отдельно для каждой формы обучения</w:t>
      </w:r>
      <w:r w:rsidR="00F86032">
        <w:rPr>
          <w:rFonts w:ascii="Times New Roman" w:hAnsi="Times New Roman"/>
          <w:i/>
          <w:iCs/>
          <w:color w:val="000000"/>
          <w:sz w:val="23"/>
          <w:szCs w:val="23"/>
        </w:rPr>
        <w:t xml:space="preserve">, </w:t>
      </w:r>
      <w:r w:rsidR="00F86032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</w:t>
      </w:r>
      <w:r w:rsidRPr="009808AD">
        <w:rPr>
          <w:rFonts w:ascii="Times New Roman" w:hAnsi="Times New Roman"/>
          <w:i/>
          <w:iCs/>
          <w:color w:val="000000"/>
          <w:sz w:val="23"/>
          <w:szCs w:val="23"/>
        </w:rPr>
        <w:t xml:space="preserve">. </w:t>
      </w:r>
    </w:p>
    <w:p w14:paraId="10D19262" w14:textId="77777777" w:rsidR="00F86032" w:rsidRPr="009808AD" w:rsidRDefault="00F86032" w:rsidP="001E0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463B755" w14:textId="77777777" w:rsidR="006F7D98" w:rsidRPr="009808AD" w:rsidRDefault="006F7D98" w:rsidP="00D9609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Перечень планируемых результатов освоения ООП (ОПОП)</w:t>
      </w:r>
    </w:p>
    <w:p w14:paraId="407D18E9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993"/>
        <w:gridCol w:w="8646"/>
      </w:tblGrid>
      <w:tr w:rsidR="006F7D98" w:rsidRPr="005411CB" w14:paraId="45BC67A9" w14:textId="77777777" w:rsidTr="00D723BC">
        <w:trPr>
          <w:trHeight w:val="9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1851A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03D8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ООП (ОПОП)</w:t>
            </w:r>
          </w:p>
        </w:tc>
      </w:tr>
      <w:tr w:rsidR="006F7D98" w:rsidRPr="005411CB" w14:paraId="12CF520C" w14:textId="77777777" w:rsidTr="00D723BC">
        <w:trPr>
          <w:cantSplit/>
          <w:trHeight w:val="205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157" w14:textId="77777777" w:rsidR="006F7D98" w:rsidRPr="009808AD" w:rsidRDefault="006F7D98" w:rsidP="001E04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935E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F7D98" w:rsidRPr="005411CB" w14:paraId="6509E928" w14:textId="77777777" w:rsidTr="00D723BC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421E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455BD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D98" w:rsidRPr="005411CB" w14:paraId="0AD78CC3" w14:textId="77777777" w:rsidTr="00D723BC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97E5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A0967" w14:textId="77777777" w:rsidR="006F7D98" w:rsidRPr="009808AD" w:rsidRDefault="006F7D98" w:rsidP="001E04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09F64ED6" w14:textId="77777777" w:rsidTr="00D723BC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CE3D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7B2E1" w14:textId="77777777" w:rsidR="006F7D98" w:rsidRPr="009808AD" w:rsidRDefault="006F7D98" w:rsidP="001E04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120899A" w14:textId="77777777" w:rsidTr="00D723BC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2D33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1E5F9" w14:textId="77777777" w:rsidR="006F7D98" w:rsidRPr="009808AD" w:rsidRDefault="006F7D98" w:rsidP="001E04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7466B4A" w14:textId="77777777" w:rsidTr="00D723BC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46F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5D7D9" w14:textId="77777777" w:rsidR="006F7D98" w:rsidRPr="009808AD" w:rsidRDefault="006F7D98" w:rsidP="001E04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923D507" w14:textId="77777777" w:rsidTr="00D723BC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A5FE" w14:textId="77777777" w:rsidR="006F7D98" w:rsidRPr="009808AD" w:rsidRDefault="006F7D98" w:rsidP="001E0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2A5EB" w14:textId="77777777" w:rsidR="006F7D98" w:rsidRPr="009808AD" w:rsidRDefault="006F7D98" w:rsidP="001E04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B05146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2ABB34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Перечисляются все формируемые в результате освоения всей ООП (ОПОП) компетенции (указывается шифр). Перечень компетенций приводится в соответствии с ФГОС, учебным планом и матрицей.</w:t>
      </w:r>
    </w:p>
    <w:p w14:paraId="2B5C8C63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Также описываются знания, умения, навыки и/или опыт деятельности, обеспечивающие достижение планируемых результатов по итогам освоения ООП (ОПОП).</w:t>
      </w:r>
    </w:p>
    <w:p w14:paraId="18828B4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261069" w14:textId="77777777" w:rsidR="006F7D98" w:rsidRPr="009808AD" w:rsidRDefault="006F7D98" w:rsidP="00D9609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Объем и продолжительность ГИА.</w:t>
      </w:r>
    </w:p>
    <w:p w14:paraId="46508262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A6B535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Общий объем ГИА составляет 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зачетных единиц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, продолжительность -________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недель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академических часов </w:t>
      </w:r>
      <w:r w:rsidRPr="009808AD">
        <w:rPr>
          <w:rFonts w:ascii="Times New Roman" w:hAnsi="Times New Roman"/>
          <w:color w:val="000000"/>
          <w:sz w:val="28"/>
          <w:szCs w:val="28"/>
        </w:rPr>
        <w:t>(в соответствии с учебным планом)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________,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форма (ы) обучения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__________.</w:t>
      </w:r>
    </w:p>
    <w:p w14:paraId="2B82704C" w14:textId="603CB95C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 случае, если количество зачетных единиц, недель и (или) аудиторных часов различно для каждой формы обучения, то сведения указывается отдельные для каждой формы обучения</w:t>
      </w:r>
      <w:r w:rsidR="00F86032">
        <w:rPr>
          <w:rFonts w:ascii="Times New Roman" w:hAnsi="Times New Roman"/>
          <w:i/>
          <w:color w:val="000000"/>
          <w:sz w:val="24"/>
          <w:szCs w:val="28"/>
        </w:rPr>
        <w:t xml:space="preserve">, </w:t>
      </w:r>
      <w:r w:rsidR="00F86032">
        <w:rPr>
          <w:rFonts w:ascii="Times New Roman" w:hAnsi="Times New Roman"/>
          <w:i/>
          <w:iCs/>
          <w:color w:val="000000"/>
          <w:sz w:val="24"/>
          <w:szCs w:val="28"/>
        </w:rPr>
        <w:t>в том числе ускоренного обучения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.</w:t>
      </w:r>
    </w:p>
    <w:p w14:paraId="461AD65F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E9ECE49" w14:textId="77777777" w:rsidR="006F7D98" w:rsidRPr="009808AD" w:rsidRDefault="006F7D98" w:rsidP="00D9609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Программа государственного экзамена </w:t>
      </w:r>
    </w:p>
    <w:p w14:paraId="7D5C7CD7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2E3864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В случае, если учебным планом ООП (ОПОП) не предусмотрен государственный экзамен, то в данном разделе делается запись «Государственный экзамен не предусмотрен».</w:t>
      </w:r>
    </w:p>
    <w:p w14:paraId="683650EF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ООП (ОПОП).</w:t>
      </w:r>
    </w:p>
    <w:p w14:paraId="06CBBD4A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512978E7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При реализации ООП (ОПОП) </w:t>
      </w:r>
      <w:r w:rsidRPr="009808AD">
        <w:rPr>
          <w:rFonts w:ascii="Times New Roman" w:hAnsi="Times New Roman"/>
          <w:i/>
          <w:sz w:val="24"/>
          <w:szCs w:val="28"/>
          <w:u w:val="single"/>
          <w:lang w:eastAsia="ru-RU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 xml:space="preserve"> обязательно указывается: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14:paraId="3F101886" w14:textId="77777777" w:rsidR="006F7D98" w:rsidRPr="009808AD" w:rsidRDefault="006F7D98" w:rsidP="00D96093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результаты прохождения практики учитываются при прохождении государственной итоговой аттестации;</w:t>
      </w:r>
    </w:p>
    <w:p w14:paraId="6789A804" w14:textId="77777777" w:rsidR="006F7D98" w:rsidRPr="009808AD" w:rsidRDefault="006F7D98" w:rsidP="00D96093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14:paraId="26FF8B67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93C21D" w14:textId="77777777" w:rsidR="006F7D98" w:rsidRPr="009808AD" w:rsidRDefault="006F7D98" w:rsidP="00D96093">
      <w:pPr>
        <w:pStyle w:val="a4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>Форма проведения государственного экзамена в соответствии с содержанием ГИА</w:t>
      </w:r>
    </w:p>
    <w:p w14:paraId="238AA84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196597AA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В данном пункте описывается вид и форма государственного экзамена, определяемая ООП (ОПОП). </w:t>
      </w:r>
    </w:p>
    <w:p w14:paraId="69780443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Сдача государственного экзамена проводится на открытых заседаниях государственной экзаменационной комиссии.</w:t>
      </w:r>
    </w:p>
    <w:p w14:paraId="3C485E53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Государственный экзамен может представлять собой традиционный устный (письменный) экзамен, проводимый по утвержденным билетам (перечню вопросов), либо дискуссию на актуальные темы, либо доклад обучающегося по его опубликованным работам и их обсуждение членами государственной экзаменационной комиссии и т.п.</w:t>
      </w:r>
    </w:p>
    <w:p w14:paraId="3F5763C7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Обучающимся и лицам, привлекаемым к ГИА, во время проведения государственных аттестационных испытаний запрещается иметь при себе и использовать средства связи.</w:t>
      </w:r>
    </w:p>
    <w:p w14:paraId="169BAA07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6CD6951F" w14:textId="77777777" w:rsidR="006F7D98" w:rsidRPr="009808AD" w:rsidRDefault="006F7D98" w:rsidP="00D96093">
      <w:pPr>
        <w:pStyle w:val="a4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6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>Перечень вопросов, выносимых на государственный экзамен</w:t>
      </w:r>
    </w:p>
    <w:p w14:paraId="7F23CA82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B1CCDFF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Перечень вопросов для государственного экзамена может быть связан как с образовательной программой в целом, так и с ее направленностью. В качестве перечня вопросов могут выступать тематика письменных заданий, докладов, дискуссий и др.</w:t>
      </w:r>
    </w:p>
    <w:p w14:paraId="3B177159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Cs w:val="28"/>
        </w:rPr>
      </w:pPr>
    </w:p>
    <w:p w14:paraId="0D6448A3" w14:textId="77777777" w:rsidR="006F7D98" w:rsidRPr="009808AD" w:rsidRDefault="006F7D98" w:rsidP="00D96093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>Рекомендации обучающимся по подготовке к государственному экзамену</w:t>
      </w:r>
    </w:p>
    <w:p w14:paraId="5B435EDE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429B59B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Рекомендации обучающимся могут содержать специфику содержания перечня вопросов, процедуры проведения государственного экзамена и т.д. Указывается, что перед государственным экзаменом проводится консультирование обучающихся по вопросам, включенным в программу государственного экзамена. </w:t>
      </w:r>
    </w:p>
    <w:p w14:paraId="5CCCBC7B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3567AB14" w14:textId="77777777" w:rsidR="006F7D98" w:rsidRPr="009808AD" w:rsidRDefault="006F7D98" w:rsidP="00D96093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>Критерии оценки результатов сдачи государственного экзамена</w:t>
      </w:r>
    </w:p>
    <w:p w14:paraId="651AE36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8"/>
        </w:rPr>
      </w:pPr>
    </w:p>
    <w:p w14:paraId="5393992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Критерии оценки результатов сдачи государственного экзамена указываются в соответствии с установленными </w:t>
      </w:r>
      <w:r w:rsidRPr="009808AD">
        <w:rPr>
          <w:rFonts w:ascii="Times New Roman" w:hAnsi="Times New Roman"/>
          <w:bCs/>
          <w:i/>
          <w:color w:val="000000"/>
          <w:sz w:val="24"/>
          <w:szCs w:val="24"/>
        </w:rPr>
        <w:t>критериями и шкалой оценивания сформированности компетенций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оценочных 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>средств</w:t>
      </w:r>
      <w:r w:rsidRPr="009808AD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14:paraId="60681F40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1583B42B" w14:textId="77777777" w:rsidR="006F7D98" w:rsidRPr="009808AD" w:rsidRDefault="006F7D98" w:rsidP="00D96093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>Перечень рекомендуемой литературы для подготовки к государственному экзамену и его информационное обеспечение</w:t>
      </w:r>
    </w:p>
    <w:p w14:paraId="78A387E5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A157D3" w14:textId="77777777" w:rsidR="006F7D98" w:rsidRPr="009808AD" w:rsidRDefault="006F7D98" w:rsidP="00D9609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Основная литература:</w:t>
      </w:r>
    </w:p>
    <w:p w14:paraId="2CB30867" w14:textId="77777777" w:rsidR="006F7D98" w:rsidRPr="009808AD" w:rsidRDefault="006F7D98" w:rsidP="00D96093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Дополнительная литература:</w:t>
      </w:r>
    </w:p>
    <w:p w14:paraId="6B562D95" w14:textId="77777777" w:rsidR="006F7D98" w:rsidRPr="009808AD" w:rsidRDefault="006F7D98" w:rsidP="001E0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раздел заполняется в соответствии с требованиями соответству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softHyphen/>
        <w:t>ющих разделов ФГОС. Указываются только те литературные источники, издания которых присутствуют в библиотечном фонде, в том числе в электронной библиотечной системе</w:t>
      </w:r>
      <w:r w:rsidRPr="009808AD">
        <w:rPr>
          <w:rFonts w:ascii="Times New Roman" w:hAnsi="Times New Roman"/>
          <w:sz w:val="28"/>
          <w:szCs w:val="28"/>
          <w:lang w:eastAsia="ru-RU"/>
        </w:rPr>
        <w:t>.</w:t>
      </w:r>
    </w:p>
    <w:p w14:paraId="641FA8FC" w14:textId="77777777" w:rsidR="006F7D98" w:rsidRPr="009808AD" w:rsidRDefault="006F7D98" w:rsidP="001E04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A2AF21" w14:textId="77777777" w:rsidR="006F7D98" w:rsidRPr="009808AD" w:rsidRDefault="006F7D98" w:rsidP="00D96093">
      <w:pPr>
        <w:numPr>
          <w:ilvl w:val="0"/>
          <w:numId w:val="4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Перечень ресурсов информационно-телекоммуникационной сети «Интернет»:</w:t>
      </w:r>
    </w:p>
    <w:p w14:paraId="552547D3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8"/>
        </w:rPr>
        <w:t>Данный раздел заполняется в виде ссылок на страницы сайтов в сети Интернет. При внесении ссылок в программу ГИА необходимо проверить их рабочее состояние.</w:t>
      </w:r>
    </w:p>
    <w:p w14:paraId="12414465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E988E4" w14:textId="77777777" w:rsidR="006F7D98" w:rsidRPr="009808AD" w:rsidRDefault="006F7D98" w:rsidP="00D9609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Программа процедуры защиты выпускной квалификационной работы/ представления научного доклада о</w:t>
      </w:r>
      <w:r w:rsidRPr="009808AD">
        <w:rPr>
          <w:rFonts w:ascii="Times New Roman" w:hAnsi="Times New Roman"/>
          <w:b/>
          <w:color w:val="000000"/>
          <w:sz w:val="28"/>
          <w:szCs w:val="23"/>
        </w:rPr>
        <w:t xml:space="preserve">б основных результатах подготовленной научно-квалификационной работы (диссертации)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в соответствии с содержанием ГИА</w:t>
      </w:r>
    </w:p>
    <w:p w14:paraId="5635877E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3"/>
        </w:rPr>
      </w:pPr>
    </w:p>
    <w:p w14:paraId="5E9BBF9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3"/>
        </w:rPr>
      </w:pPr>
      <w:r w:rsidRPr="009808AD">
        <w:rPr>
          <w:rFonts w:ascii="Times New Roman" w:hAnsi="Times New Roman"/>
          <w:i/>
          <w:color w:val="000000"/>
          <w:sz w:val="24"/>
          <w:szCs w:val="23"/>
        </w:rPr>
        <w:t>Защита выпускных квалификационных работ / представление научного доклада об основных результатах подготовленной научно-квалификационной работы (диссертации) проводятся на открытых заседаниях государственной экзаменационной комиссии.</w:t>
      </w:r>
    </w:p>
    <w:p w14:paraId="181112DE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Обучающимся и лицам, привлекаемым к ГИА, во время проведения государственных аттестационных испытаний запрещается иметь при себе и использовать средства связи.</w:t>
      </w:r>
    </w:p>
    <w:p w14:paraId="620D856B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3BC4519B" w14:textId="77777777" w:rsidR="006F7D98" w:rsidRPr="009808AD" w:rsidRDefault="006F7D98" w:rsidP="00D96093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>Перечень тем выпускных квалификационных работ / научно-квалификационных работ (диссертации)</w:t>
      </w:r>
    </w:p>
    <w:p w14:paraId="757B8B2F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F978F26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Указывается примерный перечень тем выпускных квалификационных работ / научно-квалификационных работ (диссертации).</w:t>
      </w:r>
    </w:p>
    <w:p w14:paraId="145B6F10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высшего образования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может быть указано, что по письменному заявлению обучающегося (нескольких обучающихся, выполняющих выпускную квалификационную работу совместно) может в установленном локальными нормативными актами РГУФКСМиТ порядке предоставить обучающемуся (обучающимся) возможность подготовки и защиты выпускной квалификационной работы / представление научного доклада об основных результатах подготовленной научно-квалификационной работы (диссертации)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14:paraId="12C06C84" w14:textId="77777777" w:rsidR="006F7D98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высшего образования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может быть указано, что для подготовки выпускной квалификационной работы за обучающимся (несколькими обучающимися, выполняющими выпускную квалификационную работу/ научно-квалификационную работу (диссертацию) совместно) распорядительным актом закрепляется руководитель выпускной квалификационной работы/ научно-квалификационной работы (диссертации) из числа работников РГУФКСМиТ и при необходимости консультант (консультанты).</w:t>
      </w:r>
    </w:p>
    <w:p w14:paraId="675D0CFA" w14:textId="77777777" w:rsidR="00EA77BF" w:rsidRPr="009808AD" w:rsidRDefault="00EA77BF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7B0FC42A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может быть указано, что обучающемуся</w:t>
      </w:r>
      <w:r w:rsidRPr="009808AD">
        <w:rPr>
          <w:rFonts w:ascii="Times New Roman" w:hAnsi="Times New Roman"/>
          <w:i/>
          <w:color w:val="000000"/>
          <w:sz w:val="23"/>
          <w:szCs w:val="23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ООП (ОПОП) среднего профессионального образования.</w:t>
      </w:r>
    </w:p>
    <w:p w14:paraId="26E572A6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B6C19A7" w14:textId="77777777" w:rsidR="006F7D98" w:rsidRPr="009808AD" w:rsidRDefault="006F7D98" w:rsidP="00D96093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3"/>
        </w:rPr>
        <w:t xml:space="preserve">Требования к выпускным квалификационным работам и порядку их выполнения / требования к научному докладу об основных </w:t>
      </w:r>
      <w:r w:rsidRPr="009808AD">
        <w:rPr>
          <w:rFonts w:ascii="Times New Roman" w:hAnsi="Times New Roman"/>
          <w:b/>
          <w:i/>
          <w:color w:val="000000"/>
          <w:sz w:val="28"/>
          <w:szCs w:val="23"/>
        </w:rPr>
        <w:lastRenderedPageBreak/>
        <w:t>результатах подготовленной научно-квалификационной работы (диссертации), порядку его подготовки и представления</w:t>
      </w:r>
      <w:r w:rsidRPr="009808AD">
        <w:rPr>
          <w:rFonts w:ascii="Times New Roman" w:hAnsi="Times New Roman"/>
          <w:b/>
          <w:i/>
          <w:color w:val="000000"/>
          <w:sz w:val="28"/>
          <w:szCs w:val="23"/>
          <w:vertAlign w:val="superscript"/>
        </w:rPr>
        <w:footnoteReference w:id="9"/>
      </w:r>
    </w:p>
    <w:p w14:paraId="0D210339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4685563B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Указываются требования к объему, структуре и оформлению выпускных квалификационных работ / научного доклада, а также научно-квалификационной работы (диссертации), выполненной в соответствии с пунктами 9 - 14 Положения о присуждении ученых степеней, утвержденным постановлением Правительством Российской Федерации от 24.09.2013 № 842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>. Содержание работ должно учитывать требования ФГОС к профессиональной подготовленности обучающегося.</w:t>
      </w:r>
    </w:p>
    <w:p w14:paraId="0449FBF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Помимо порядка подготовки 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выпускных квалификационных работ / научного доклада и научно-квалификационной работы (диссертации)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 прописывается процедура их проверки на объем заимствования и размещения в электронно-библиотечной системе РГУФКСМиТ.</w:t>
      </w:r>
    </w:p>
    <w:p w14:paraId="2552EC3F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Дополнительно необходимо внести сведения о порядке получения отзывов и рецензий (для магистерских диссертаций или научно-квалификационных работ (диссертаций), а также процедура представления 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>выпускных квалификационных работ / научного доклада об основных результатах подготовленной научно-квалификационной работы (диссертации) в рамках государственной итоговой аттестации.</w:t>
      </w:r>
    </w:p>
    <w:p w14:paraId="793E005B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</w:rPr>
      </w:pPr>
      <w:r w:rsidRPr="009808AD">
        <w:rPr>
          <w:rFonts w:ascii="Times New Roman" w:hAnsi="Times New Roman"/>
          <w:i/>
          <w:sz w:val="24"/>
          <w:szCs w:val="28"/>
        </w:rPr>
        <w:t>Возможно прописать процедуру рассмотрения портфолио обучающегося и учет его содержания при проведении государственной итоговой аттестации.</w:t>
      </w:r>
    </w:p>
    <w:p w14:paraId="5AA08A3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>подготовки специалистов среднего звена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обязательно указывается, что 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>выпускная квалификационная работа выполняется в виде дипломной работы (дипломного проекта).</w:t>
      </w:r>
    </w:p>
    <w:p w14:paraId="5BE3FE48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549EEBDE" w14:textId="77777777" w:rsidR="006F7D98" w:rsidRPr="009808AD" w:rsidRDefault="006F7D98" w:rsidP="00D96093">
      <w:pPr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 xml:space="preserve">Критерии оценки результатов защиты выпускных квалификационных работ / </w:t>
      </w:r>
      <w:r w:rsidRPr="009808AD">
        <w:rPr>
          <w:rFonts w:ascii="Times New Roman" w:hAnsi="Times New Roman"/>
          <w:b/>
          <w:i/>
          <w:color w:val="000000"/>
          <w:sz w:val="28"/>
          <w:szCs w:val="23"/>
        </w:rPr>
        <w:t>научного доклада об основных результатах подготовленной научно-квалификационной работы (диссертации)</w:t>
      </w:r>
    </w:p>
    <w:p w14:paraId="6FCB8A13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E7CE05A" w14:textId="77777777" w:rsidR="006F7D98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Критерии оценки результатов сдачи государственного экзамена указываются в соответствии с установленными </w:t>
      </w:r>
      <w:r w:rsidRPr="009808AD">
        <w:rPr>
          <w:rFonts w:ascii="Times New Roman" w:hAnsi="Times New Roman"/>
          <w:bCs/>
          <w:i/>
          <w:color w:val="000000"/>
          <w:sz w:val="24"/>
          <w:szCs w:val="24"/>
        </w:rPr>
        <w:t>критериями и шкалой оценивания сформированности компетенций</w:t>
      </w: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 оценочных </w:t>
      </w:r>
      <w:r w:rsidRPr="009808AD">
        <w:rPr>
          <w:rFonts w:ascii="Times New Roman" w:hAnsi="Times New Roman"/>
          <w:i/>
          <w:color w:val="000000"/>
          <w:sz w:val="24"/>
          <w:szCs w:val="24"/>
        </w:rPr>
        <w:t>средств</w:t>
      </w:r>
      <w:r w:rsidRPr="009808AD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14:paraId="77C7B2A7" w14:textId="77777777" w:rsidR="00EA77BF" w:rsidRPr="009808AD" w:rsidRDefault="00EA77BF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7B7DACD" w14:textId="77777777" w:rsidR="006F7D98" w:rsidRPr="009808AD" w:rsidRDefault="006F7D98" w:rsidP="00D9609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Перечень программного обеспечения и информационных справочных систем</w:t>
      </w:r>
      <w:r w:rsidRPr="009808AD">
        <w:rPr>
          <w:rFonts w:ascii="Times New Roman" w:hAnsi="Times New Roman"/>
          <w:color w:val="000000"/>
          <w:sz w:val="28"/>
          <w:szCs w:val="28"/>
        </w:rPr>
        <w:t>:</w:t>
      </w:r>
    </w:p>
    <w:p w14:paraId="7351B8EB" w14:textId="77777777" w:rsidR="006F7D98" w:rsidRPr="009808AD" w:rsidRDefault="006F7D98" w:rsidP="001E04FE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программное обеспечение ГИА:</w:t>
      </w:r>
    </w:p>
    <w:p w14:paraId="21301665" w14:textId="77777777" w:rsidR="006F7D98" w:rsidRPr="009808AD" w:rsidRDefault="006F7D98" w:rsidP="001E04FE">
      <w:pPr>
        <w:numPr>
          <w:ilvl w:val="0"/>
          <w:numId w:val="21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современные профессиональные базы данных и информационные справочные системы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sz w:val="28"/>
          <w:szCs w:val="28"/>
          <w:lang w:eastAsia="ru-RU"/>
        </w:rPr>
        <w:t>(для ООП (ОПОП) подготовки высшей квалификации - в том числе международным реферативным базам данных научных изданий):</w:t>
      </w:r>
    </w:p>
    <w:p w14:paraId="4CD7E074" w14:textId="77777777" w:rsidR="006F7D98" w:rsidRPr="009808AD" w:rsidRDefault="006F7D98" w:rsidP="001E04FE">
      <w:pPr>
        <w:spacing w:after="0" w:line="240" w:lineRule="auto"/>
        <w:ind w:left="1" w:firstLine="56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i/>
          <w:sz w:val="24"/>
          <w:szCs w:val="28"/>
          <w:lang w:eastAsia="ru-RU"/>
        </w:rPr>
        <w:t>Данный    раздел    заполняется    в    соответствии    с    требованиями    разделов ФГОС. Указывается</w:t>
      </w:r>
      <w:r w:rsidRPr="009808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i/>
          <w:sz w:val="24"/>
          <w:szCs w:val="28"/>
          <w:lang w:eastAsia="ru-RU"/>
        </w:rPr>
        <w:t>необходимый комплект лицензионного программного обеспечения, в том числе профессиональных баз данных и информационных справочных систем необходимых для подготовки к ГИА, подлежащий ежегодному обновлению на основании заключенных договоров РГУФКСМиТ со сторонними организациями.</w:t>
      </w:r>
    </w:p>
    <w:p w14:paraId="10CAB216" w14:textId="77777777" w:rsidR="006F7D98" w:rsidRPr="00A24EA0" w:rsidRDefault="006F7D98" w:rsidP="001E04FE">
      <w:pPr>
        <w:spacing w:after="0" w:line="240" w:lineRule="auto"/>
        <w:ind w:left="1" w:firstLine="566"/>
        <w:jc w:val="both"/>
        <w:rPr>
          <w:rFonts w:ascii="Times New Roman" w:hAnsi="Times New Roman"/>
          <w:i/>
          <w:sz w:val="20"/>
          <w:szCs w:val="28"/>
          <w:lang w:eastAsia="ru-RU"/>
        </w:rPr>
      </w:pPr>
    </w:p>
    <w:p w14:paraId="4B1EB7B4" w14:textId="77777777" w:rsidR="006F7D98" w:rsidRPr="009808AD" w:rsidRDefault="006F7D98" w:rsidP="00D9609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Описание материально-технической базы, необходимой для проведения ГИА</w:t>
      </w:r>
    </w:p>
    <w:p w14:paraId="747A59B1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</w:p>
    <w:p w14:paraId="14CFCB52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Данный    раздел    заполняется    в    соответствии    с    требованиями    ФГОС. Указывается необходимость учебной аудиторий для проведения предэкзаменационных консультаций, самостоятельной работы обучающихся при подготовке к ГИА, наборы демонстрационного оборудования, комплектов аудиторной мебели и компьютерной техники, ученической и (или) интерактивной доски и иного оборудования, необходимого для подготовки и процедуры проведения ГИА в РГУФКСМиТ.</w:t>
      </w:r>
    </w:p>
    <w:p w14:paraId="02B7D18C" w14:textId="77777777" w:rsidR="006F7D98" w:rsidRPr="00A24EA0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Cs w:val="28"/>
        </w:rPr>
      </w:pPr>
    </w:p>
    <w:p w14:paraId="60EEA9A5" w14:textId="77777777" w:rsidR="006F7D98" w:rsidRPr="009808AD" w:rsidRDefault="006F7D98" w:rsidP="00D9609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14:paraId="3EEF0B37" w14:textId="77777777" w:rsidR="006F7D98" w:rsidRPr="00A24EA0" w:rsidRDefault="006F7D98" w:rsidP="001E04FE">
      <w:pPr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14:paraId="738E1984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2D75C34F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18" w:name="sub_1026"/>
      <w:r w:rsidRPr="009808AD">
        <w:rPr>
          <w:rFonts w:ascii="Times New Roman" w:hAnsi="Times New Roman"/>
          <w:i/>
          <w:sz w:val="24"/>
          <w:szCs w:val="24"/>
          <w:lang w:eastAsia="ru-RU"/>
        </w:rPr>
        <w:t>При проведении ГИА обеспечивается соблюдение следующих общих требований:</w:t>
      </w:r>
    </w:p>
    <w:bookmarkEnd w:id="18"/>
    <w:p w14:paraId="19D265F9" w14:textId="77777777" w:rsidR="006F7D98" w:rsidRPr="009808AD" w:rsidRDefault="006F7D98" w:rsidP="00D96093">
      <w:pPr>
        <w:numPr>
          <w:ilvl w:val="0"/>
          <w:numId w:val="43"/>
        </w:numPr>
        <w:spacing w:after="0" w:line="240" w:lineRule="auto"/>
        <w:ind w:left="0" w:firstLine="3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проведение ГИА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379EC4BE" w14:textId="77777777" w:rsidR="006F7D98" w:rsidRPr="009808AD" w:rsidRDefault="006F7D98" w:rsidP="00D96093">
      <w:pPr>
        <w:numPr>
          <w:ilvl w:val="0"/>
          <w:numId w:val="43"/>
        </w:numPr>
        <w:spacing w:after="0" w:line="240" w:lineRule="auto"/>
        <w:ind w:left="0" w:firstLine="3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14:paraId="60EE8B35" w14:textId="77777777" w:rsidR="006F7D98" w:rsidRPr="009808AD" w:rsidRDefault="006F7D98" w:rsidP="00D96093">
      <w:pPr>
        <w:numPr>
          <w:ilvl w:val="0"/>
          <w:numId w:val="43"/>
        </w:numPr>
        <w:spacing w:after="0" w:line="240" w:lineRule="auto"/>
        <w:ind w:left="0" w:firstLine="3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14:paraId="3A5F5675" w14:textId="77777777" w:rsidR="006F7D98" w:rsidRPr="009808AD" w:rsidRDefault="006F7D98" w:rsidP="00D96093">
      <w:pPr>
        <w:numPr>
          <w:ilvl w:val="0"/>
          <w:numId w:val="43"/>
        </w:numPr>
        <w:spacing w:after="0" w:line="240" w:lineRule="auto"/>
        <w:ind w:left="0" w:firstLine="34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7684970C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14:paraId="57A3B1AD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19" w:name="sub_1271"/>
      <w:r w:rsidRPr="009808AD">
        <w:rPr>
          <w:rFonts w:ascii="Times New Roman" w:hAnsi="Times New Roman"/>
          <w:i/>
          <w:sz w:val="24"/>
          <w:szCs w:val="24"/>
          <w:lang w:eastAsia="ru-RU"/>
        </w:rPr>
        <w:t>а) для слепых:</w:t>
      </w:r>
    </w:p>
    <w:bookmarkEnd w:id="19"/>
    <w:p w14:paraId="3DE41FAD" w14:textId="77777777" w:rsidR="006F7D98" w:rsidRPr="009808AD" w:rsidRDefault="006F7D98" w:rsidP="00D96093">
      <w:pPr>
        <w:numPr>
          <w:ilvl w:val="0"/>
          <w:numId w:val="44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73A003EA" w14:textId="77777777" w:rsidR="006F7D98" w:rsidRPr="009808AD" w:rsidRDefault="006F7D98" w:rsidP="00D96093">
      <w:pPr>
        <w:numPr>
          <w:ilvl w:val="0"/>
          <w:numId w:val="44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14:paraId="5CC32091" w14:textId="77777777" w:rsidR="006F7D98" w:rsidRPr="009808AD" w:rsidRDefault="006F7D98" w:rsidP="00D96093">
      <w:pPr>
        <w:numPr>
          <w:ilvl w:val="0"/>
          <w:numId w:val="44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44C53E8E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20" w:name="sub_1272"/>
      <w:r w:rsidRPr="009808AD">
        <w:rPr>
          <w:rFonts w:ascii="Times New Roman" w:hAnsi="Times New Roman"/>
          <w:i/>
          <w:sz w:val="24"/>
          <w:szCs w:val="24"/>
          <w:lang w:eastAsia="ru-RU"/>
        </w:rPr>
        <w:t>б) для слабовидящих:</w:t>
      </w:r>
    </w:p>
    <w:bookmarkEnd w:id="20"/>
    <w:p w14:paraId="5DFDAC4B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14:paraId="67C7A9DC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14:paraId="71CC5D59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задания для выполнения, а также инструкция о порядке проведения ГИА оформляются увеличенным шрифтом;</w:t>
      </w:r>
    </w:p>
    <w:p w14:paraId="482605E9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21" w:name="sub_1273"/>
      <w:r w:rsidRPr="009808AD">
        <w:rPr>
          <w:rFonts w:ascii="Times New Roman" w:hAnsi="Times New Roman"/>
          <w:i/>
          <w:sz w:val="24"/>
          <w:szCs w:val="24"/>
          <w:lang w:eastAsia="ru-RU"/>
        </w:rPr>
        <w:t>в) для глухих и слабослышащих, с тяжелыми нарушениями речи:</w:t>
      </w:r>
    </w:p>
    <w:bookmarkEnd w:id="21"/>
    <w:p w14:paraId="75BD88BE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lastRenderedPageBreak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0333DDB5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по их желанию государственный экзамен может проводиться в письменной форме;</w:t>
      </w:r>
    </w:p>
    <w:p w14:paraId="77CD25D1" w14:textId="77777777" w:rsidR="006F7D98" w:rsidRPr="009808AD" w:rsidRDefault="006F7D98" w:rsidP="001E04FE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22" w:name="sub_1274"/>
      <w:r w:rsidRPr="009808AD">
        <w:rPr>
          <w:rFonts w:ascii="Times New Roman" w:hAnsi="Times New Roman"/>
          <w:i/>
          <w:sz w:val="24"/>
          <w:szCs w:val="24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22"/>
    <w:p w14:paraId="1430C48F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DF14F48" w14:textId="77777777" w:rsidR="006F7D98" w:rsidRPr="009808AD" w:rsidRDefault="006F7D98" w:rsidP="00D96093">
      <w:pPr>
        <w:numPr>
          <w:ilvl w:val="0"/>
          <w:numId w:val="45"/>
        </w:numPr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по их желанию государственный экзамен может проводиться в устной форме.</w:t>
      </w:r>
    </w:p>
    <w:p w14:paraId="1D7B52E0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4"/>
        </w:rPr>
        <w:t xml:space="preserve">Выпускники или родители (законные представители) несовершеннолетних выпускников не позднее чем за 3 месяца до начала ГИА, подают письменное заявление о необходимости создания для них специальных условий при проведении ГИА. </w:t>
      </w:r>
      <w:r w:rsidRPr="009808AD">
        <w:rPr>
          <w:rFonts w:ascii="Times New Roman" w:hAnsi="Times New Roman"/>
          <w:i/>
          <w:color w:val="000000"/>
          <w:sz w:val="24"/>
          <w:szCs w:val="23"/>
        </w:rPr>
        <w:t>К заявлению прилагаются документы, подтверждающие наличие у обучающегося индивидуальных особенностей.</w:t>
      </w:r>
    </w:p>
    <w:p w14:paraId="1F272D6C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3"/>
          <w:szCs w:val="28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 xml:space="preserve">При реализации ООП (ОПОП) </w:t>
      </w:r>
      <w:r w:rsidRPr="009808AD">
        <w:rPr>
          <w:rFonts w:ascii="Times New Roman" w:hAnsi="Times New Roman"/>
          <w:i/>
          <w:color w:val="000000"/>
          <w:sz w:val="24"/>
          <w:szCs w:val="28"/>
          <w:u w:val="single"/>
        </w:rPr>
        <w:t xml:space="preserve">высшего образования </w:t>
      </w:r>
      <w:r w:rsidRPr="009808AD">
        <w:rPr>
          <w:rFonts w:ascii="Times New Roman" w:hAnsi="Times New Roman"/>
          <w:i/>
          <w:color w:val="000000"/>
          <w:sz w:val="23"/>
          <w:szCs w:val="28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14:paraId="3D065E1A" w14:textId="77777777" w:rsidR="006F7D98" w:rsidRPr="009808AD" w:rsidRDefault="006F7D98" w:rsidP="00D9609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color w:val="000000"/>
          <w:sz w:val="23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8"/>
        </w:rPr>
        <w:t>продолжительность сдачи государственного экзамена, проводимого в письменной форме, - не более чем на 90 минут;</w:t>
      </w:r>
    </w:p>
    <w:p w14:paraId="3854EB6E" w14:textId="77777777" w:rsidR="006F7D98" w:rsidRPr="009808AD" w:rsidRDefault="006F7D98" w:rsidP="00D9609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color w:val="000000"/>
          <w:sz w:val="23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8"/>
        </w:rP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14:paraId="2CD8A897" w14:textId="77777777" w:rsidR="006F7D98" w:rsidRPr="009808AD" w:rsidRDefault="006F7D98" w:rsidP="00D9609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8AD">
        <w:rPr>
          <w:rFonts w:ascii="Times New Roman" w:hAnsi="Times New Roman"/>
          <w:i/>
          <w:color w:val="000000"/>
          <w:sz w:val="24"/>
          <w:szCs w:val="28"/>
        </w:rPr>
        <w:t>продолжительность выступления обучающегося при защите выпускной квалификационной работы / представлении научного доклада об основных результатах подготовленной научно-квалификационной работы (диссертации) - не более чем на 15 минут.</w:t>
      </w:r>
    </w:p>
    <w:p w14:paraId="0EC8633A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8936EA7" w14:textId="77777777" w:rsidR="006F7D98" w:rsidRPr="009808AD" w:rsidRDefault="006F7D98" w:rsidP="00D9609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Методические материалы для обучающихся по подготовке и процедуре проведения</w:t>
      </w:r>
      <w:r w:rsidRPr="009808A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(Приложение к программе ГИА).</w:t>
      </w:r>
    </w:p>
    <w:p w14:paraId="0B08DA8F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B543EA" w14:textId="77777777" w:rsidR="006F7D98" w:rsidRPr="009808AD" w:rsidRDefault="006F7D98" w:rsidP="001E0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i/>
          <w:color w:val="000000"/>
          <w:sz w:val="23"/>
          <w:szCs w:val="23"/>
        </w:rPr>
        <w:t>Представляются в Приложении к программе ГИА (при необходимости).</w:t>
      </w:r>
    </w:p>
    <w:p w14:paraId="5DFB490A" w14:textId="77777777" w:rsidR="006F7D98" w:rsidRDefault="006F7D98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4824BFD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AA00A7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E7D50C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E4E0B0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8C83AC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A43F1E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162F60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2448AB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04BD4F" w14:textId="0F8011E0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3A7F90" w14:textId="05D5F912" w:rsidR="00D45FBB" w:rsidRDefault="00D45FB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C0DE15" w14:textId="493ADEDC" w:rsidR="00D45FBB" w:rsidRDefault="00D45FB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8472AA" w14:textId="77777777" w:rsidR="00D45FBB" w:rsidRDefault="00D45FB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DF5CD6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F94F1E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5CEF6A" w14:textId="77777777" w:rsidR="00A3269B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0599438" w14:textId="77777777" w:rsidR="00A3269B" w:rsidRPr="009808AD" w:rsidRDefault="00A3269B" w:rsidP="001E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C2DE72B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14:paraId="580A0AA0" w14:textId="77777777" w:rsidR="006F7D98" w:rsidRPr="009808AD" w:rsidRDefault="006F7D98" w:rsidP="001E04F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 w:rsidRPr="009808AD">
        <w:rPr>
          <w:rFonts w:ascii="Times New Roman" w:hAnsi="Times New Roman"/>
          <w:i/>
          <w:sz w:val="24"/>
          <w:szCs w:val="24"/>
          <w:lang w:eastAsia="ru-RU"/>
        </w:rPr>
        <w:t>Приложения к программе ГИА</w:t>
      </w:r>
    </w:p>
    <w:p w14:paraId="14468A33" w14:textId="77777777" w:rsidR="006F7D98" w:rsidRPr="009808AD" w:rsidRDefault="006F7D98" w:rsidP="001E04FE">
      <w:pPr>
        <w:spacing w:after="0" w:line="360" w:lineRule="auto"/>
        <w:ind w:left="78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130737B" w14:textId="77777777" w:rsidR="006F7D98" w:rsidRPr="009808AD" w:rsidRDefault="006F7D98" w:rsidP="001E04FE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материалы для обучающихся по </w:t>
      </w:r>
      <w:r w:rsidRPr="009808AD">
        <w:rPr>
          <w:rFonts w:ascii="Times New Roman" w:hAnsi="Times New Roman"/>
          <w:b/>
          <w:sz w:val="28"/>
          <w:szCs w:val="28"/>
          <w:lang w:eastAsia="ru-RU"/>
        </w:rPr>
        <w:t>подготовке и процедуре проведения</w:t>
      </w:r>
      <w:r w:rsidRPr="009808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808AD">
        <w:rPr>
          <w:rFonts w:ascii="Times New Roman" w:hAnsi="Times New Roman"/>
          <w:b/>
          <w:sz w:val="28"/>
          <w:szCs w:val="28"/>
          <w:lang w:eastAsia="ru-RU"/>
        </w:rPr>
        <w:t>ГИА</w:t>
      </w:r>
    </w:p>
    <w:p w14:paraId="6ACB3549" w14:textId="77777777" w:rsidR="006F7D98" w:rsidRPr="009808AD" w:rsidRDefault="006F7D98" w:rsidP="001E04FE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0C81840" w14:textId="77777777" w:rsidR="006F7D98" w:rsidRPr="009808AD" w:rsidRDefault="006F7D98" w:rsidP="001E04FE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данное Приложение можно внести следующее: методические материалы, образцы экзаменационных билетов, форм отдельных элементов содержания 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>выпускных квалификационных работ / научного доклада об основных результатах подготовленной научно-квалификационной работы (диссертации)</w:t>
      </w:r>
      <w:r w:rsidRPr="009808A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или иные необходимые информационные документы.</w:t>
      </w:r>
    </w:p>
    <w:p w14:paraId="675703EC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103E692D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4555A12A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01149C7B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0EC3D475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09BA41B5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49777A62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079ED796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73C14658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58B4884A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20DD757F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6AF15137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46C5A124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26C3CD27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40A21A4C" w14:textId="77777777" w:rsidR="006F7D98" w:rsidRPr="009808AD" w:rsidRDefault="006F7D98" w:rsidP="001E04FE">
      <w:pPr>
        <w:shd w:val="clear" w:color="auto" w:fill="FFFFFF"/>
        <w:spacing w:line="482" w:lineRule="exact"/>
        <w:ind w:right="670"/>
        <w:rPr>
          <w:b/>
          <w:bCs/>
          <w:spacing w:val="-1"/>
          <w:sz w:val="28"/>
          <w:szCs w:val="28"/>
          <w:lang w:eastAsia="ru-RU"/>
        </w:rPr>
      </w:pPr>
    </w:p>
    <w:p w14:paraId="25D7BA3D" w14:textId="77777777" w:rsidR="006F7D98" w:rsidRDefault="006F7D98" w:rsidP="00261F28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14:paraId="60108DD3" w14:textId="77777777" w:rsidR="006F7D98" w:rsidRPr="009808AD" w:rsidRDefault="006F7D98" w:rsidP="00261F28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</w:rPr>
        <w:t>6 ЧАСТЬ</w:t>
      </w:r>
    </w:p>
    <w:p w14:paraId="761DC56B" w14:textId="77777777" w:rsidR="006F7D98" w:rsidRPr="009808AD" w:rsidRDefault="006F7D98" w:rsidP="00261F28">
      <w:pPr>
        <w:pStyle w:val="a4"/>
        <w:spacing w:line="360" w:lineRule="auto"/>
        <w:ind w:left="0"/>
        <w:jc w:val="center"/>
      </w:pPr>
      <w:r w:rsidRPr="009808AD">
        <w:rPr>
          <w:rFonts w:ascii="Times New Roman" w:hAnsi="Times New Roman"/>
          <w:b/>
          <w:sz w:val="28"/>
        </w:rPr>
        <w:t>МЕТОДИЧЕСКИЕ МАТЕРИАЛЫ</w:t>
      </w:r>
    </w:p>
    <w:p w14:paraId="6F2B9E0B" w14:textId="77777777" w:rsidR="006F7D98" w:rsidRPr="009808AD" w:rsidRDefault="006F7D98" w:rsidP="00261F28">
      <w:pPr>
        <w:pStyle w:val="a4"/>
        <w:spacing w:line="360" w:lineRule="auto"/>
      </w:pPr>
    </w:p>
    <w:p w14:paraId="775AF5B8" w14:textId="77777777" w:rsidR="006F7D98" w:rsidRPr="009808AD" w:rsidRDefault="006F7D98" w:rsidP="00261F28">
      <w:pPr>
        <w:pStyle w:val="a4"/>
        <w:spacing w:line="360" w:lineRule="auto"/>
        <w:ind w:left="0" w:firstLine="426"/>
        <w:rPr>
          <w:rFonts w:ascii="Times New Roman" w:hAnsi="Times New Roman"/>
          <w:i/>
          <w:sz w:val="24"/>
        </w:rPr>
      </w:pPr>
      <w:r w:rsidRPr="009808AD">
        <w:rPr>
          <w:rFonts w:ascii="Times New Roman" w:hAnsi="Times New Roman"/>
          <w:i/>
          <w:sz w:val="24"/>
        </w:rPr>
        <w:t>В данном раздел могут быть включены:</w:t>
      </w:r>
    </w:p>
    <w:p w14:paraId="77917912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4"/>
        </w:rPr>
      </w:pPr>
      <w:r w:rsidRPr="009808AD">
        <w:rPr>
          <w:rFonts w:ascii="Times New Roman" w:hAnsi="Times New Roman"/>
          <w:i/>
          <w:sz w:val="24"/>
        </w:rPr>
        <w:t xml:space="preserve">Учебно-методическое обеспечение для самостоятельной работы обучающихся по дисциплине (модулю), практике, научным исследованиям, </w:t>
      </w:r>
      <w:r>
        <w:rPr>
          <w:rFonts w:ascii="Times New Roman" w:hAnsi="Times New Roman"/>
          <w:i/>
          <w:sz w:val="24"/>
        </w:rPr>
        <w:t>итоговой (</w:t>
      </w:r>
      <w:r w:rsidRPr="009808AD">
        <w:rPr>
          <w:rFonts w:ascii="Times New Roman" w:hAnsi="Times New Roman"/>
          <w:i/>
          <w:sz w:val="24"/>
        </w:rPr>
        <w:t>государственной итоговой</w:t>
      </w:r>
      <w:r>
        <w:rPr>
          <w:rFonts w:ascii="Times New Roman" w:hAnsi="Times New Roman"/>
          <w:i/>
          <w:sz w:val="24"/>
        </w:rPr>
        <w:t>)</w:t>
      </w:r>
      <w:r w:rsidRPr="009808AD">
        <w:rPr>
          <w:rFonts w:ascii="Times New Roman" w:hAnsi="Times New Roman"/>
          <w:i/>
          <w:sz w:val="24"/>
        </w:rPr>
        <w:t xml:space="preserve"> аттестации.</w:t>
      </w:r>
    </w:p>
    <w:p w14:paraId="22DE90AA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</w:rPr>
      </w:pPr>
      <w:r w:rsidRPr="009808AD">
        <w:rPr>
          <w:rFonts w:ascii="Times New Roman" w:hAnsi="Times New Roman"/>
          <w:i/>
          <w:sz w:val="24"/>
        </w:rPr>
        <w:t>Методическое обеспечение внеаудиторной работы, которая должна сопровождаться обоснованием расчета времени, затрачиваемого на ее выполнение</w:t>
      </w:r>
      <w:r w:rsidRPr="009808AD">
        <w:rPr>
          <w:rStyle w:val="af1"/>
          <w:rFonts w:ascii="Times New Roman" w:hAnsi="Times New Roman"/>
          <w:i/>
          <w:sz w:val="24"/>
        </w:rPr>
        <w:footnoteReference w:id="10"/>
      </w:r>
      <w:r w:rsidRPr="009808AD">
        <w:rPr>
          <w:rFonts w:ascii="Times New Roman" w:hAnsi="Times New Roman"/>
          <w:i/>
          <w:sz w:val="24"/>
        </w:rPr>
        <w:t>.</w:t>
      </w:r>
    </w:p>
    <w:p w14:paraId="4F609D9A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4"/>
        </w:rPr>
      </w:pPr>
      <w:r w:rsidRPr="009808AD">
        <w:rPr>
          <w:rFonts w:ascii="Times New Roman" w:hAnsi="Times New Roman"/>
          <w:i/>
          <w:sz w:val="24"/>
        </w:rPr>
        <w:t xml:space="preserve">Методические рекомендации по освоению дисциплин (модулей), прохождению практик, проведению научных исследований, </w:t>
      </w:r>
      <w:r>
        <w:rPr>
          <w:rFonts w:ascii="Times New Roman" w:hAnsi="Times New Roman"/>
          <w:i/>
          <w:sz w:val="24"/>
        </w:rPr>
        <w:t>итоговой (</w:t>
      </w:r>
      <w:r w:rsidRPr="009808AD">
        <w:rPr>
          <w:rFonts w:ascii="Times New Roman" w:hAnsi="Times New Roman"/>
          <w:i/>
          <w:sz w:val="24"/>
        </w:rPr>
        <w:t>государственной итоговой</w:t>
      </w:r>
      <w:r>
        <w:rPr>
          <w:rFonts w:ascii="Times New Roman" w:hAnsi="Times New Roman"/>
          <w:i/>
          <w:sz w:val="24"/>
        </w:rPr>
        <w:t>)</w:t>
      </w:r>
      <w:r w:rsidRPr="009808AD">
        <w:rPr>
          <w:rFonts w:ascii="Times New Roman" w:hAnsi="Times New Roman"/>
          <w:i/>
          <w:sz w:val="24"/>
        </w:rPr>
        <w:t xml:space="preserve"> аттестации.</w:t>
      </w:r>
    </w:p>
    <w:p w14:paraId="488B009A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8"/>
        </w:rPr>
      </w:pPr>
      <w:r w:rsidRPr="009808AD">
        <w:rPr>
          <w:rFonts w:ascii="Times New Roman" w:hAnsi="Times New Roman"/>
          <w:bCs/>
          <w:i/>
          <w:sz w:val="24"/>
          <w:szCs w:val="28"/>
        </w:rPr>
        <w:t>Методические рекомендации для обучающихся по процедурам оценки компетенций в соответствии с формами текущего контроля успеваемости и промежуточной аттестации.</w:t>
      </w:r>
    </w:p>
    <w:p w14:paraId="17A2DDC1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4"/>
        </w:rPr>
      </w:pPr>
      <w:r w:rsidRPr="009808AD">
        <w:rPr>
          <w:rFonts w:ascii="Times New Roman" w:hAnsi="Times New Roman"/>
          <w:bCs/>
          <w:i/>
          <w:sz w:val="24"/>
        </w:rPr>
        <w:t xml:space="preserve">Методические рекомендации для обучающихся по процедурам оценки компетенций в соответствии с формами </w:t>
      </w:r>
      <w:r>
        <w:rPr>
          <w:rFonts w:ascii="Times New Roman" w:hAnsi="Times New Roman"/>
          <w:bCs/>
          <w:i/>
          <w:sz w:val="24"/>
        </w:rPr>
        <w:t>итоговой (</w:t>
      </w:r>
      <w:r w:rsidRPr="009808AD">
        <w:rPr>
          <w:rFonts w:ascii="Times New Roman" w:hAnsi="Times New Roman"/>
          <w:bCs/>
          <w:i/>
          <w:sz w:val="24"/>
        </w:rPr>
        <w:t>государственной итоговой</w:t>
      </w:r>
      <w:r>
        <w:rPr>
          <w:rFonts w:ascii="Times New Roman" w:hAnsi="Times New Roman"/>
          <w:bCs/>
          <w:i/>
          <w:sz w:val="24"/>
        </w:rPr>
        <w:t>)</w:t>
      </w:r>
      <w:r w:rsidRPr="009808AD">
        <w:rPr>
          <w:rFonts w:ascii="Times New Roman" w:hAnsi="Times New Roman"/>
          <w:bCs/>
          <w:i/>
          <w:sz w:val="24"/>
        </w:rPr>
        <w:t xml:space="preserve"> аттестации.</w:t>
      </w:r>
    </w:p>
    <w:p w14:paraId="5E21E55E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4"/>
        </w:rPr>
      </w:pPr>
      <w:r w:rsidRPr="009808AD">
        <w:rPr>
          <w:rFonts w:ascii="Times New Roman" w:hAnsi="Times New Roman"/>
          <w:bCs/>
          <w:i/>
          <w:sz w:val="24"/>
        </w:rPr>
        <w:t>Методические рекомендации по написанию курсовых работ, выпускных квалификационных работ, научно-квалификационных работ (диссертаций) и иных видов работ.</w:t>
      </w:r>
    </w:p>
    <w:p w14:paraId="55692016" w14:textId="77777777" w:rsidR="006F7D98" w:rsidRPr="009808AD" w:rsidRDefault="006F7D98" w:rsidP="00261F28">
      <w:pPr>
        <w:pStyle w:val="a4"/>
        <w:numPr>
          <w:ilvl w:val="0"/>
          <w:numId w:val="41"/>
        </w:numPr>
        <w:spacing w:line="360" w:lineRule="auto"/>
        <w:ind w:left="0" w:firstLine="426"/>
        <w:jc w:val="both"/>
        <w:rPr>
          <w:rFonts w:ascii="Times New Roman" w:hAnsi="Times New Roman"/>
          <w:i/>
          <w:sz w:val="24"/>
        </w:rPr>
      </w:pPr>
      <w:r w:rsidRPr="009808AD">
        <w:rPr>
          <w:rFonts w:ascii="Times New Roman" w:hAnsi="Times New Roman"/>
          <w:bCs/>
          <w:i/>
          <w:sz w:val="24"/>
        </w:rPr>
        <w:t>Иные виды методических материалов.</w:t>
      </w:r>
    </w:p>
    <w:p w14:paraId="3D00DD22" w14:textId="77777777" w:rsidR="006F7D98" w:rsidRPr="009808AD" w:rsidRDefault="006F7D98" w:rsidP="00261F28">
      <w:pPr>
        <w:pStyle w:val="a4"/>
        <w:spacing w:line="360" w:lineRule="auto"/>
        <w:ind w:left="0"/>
        <w:jc w:val="center"/>
        <w:rPr>
          <w:rFonts w:ascii="Times New Roman" w:hAnsi="Times New Roman"/>
          <w:i/>
          <w:sz w:val="24"/>
        </w:rPr>
      </w:pPr>
    </w:p>
    <w:p w14:paraId="2E03EFD2" w14:textId="77777777" w:rsidR="006F7D98" w:rsidRPr="009808AD" w:rsidRDefault="006F7D98" w:rsidP="00261F28">
      <w:pPr>
        <w:pStyle w:val="a4"/>
        <w:spacing w:line="360" w:lineRule="auto"/>
        <w:ind w:left="0"/>
        <w:jc w:val="center"/>
        <w:rPr>
          <w:rFonts w:ascii="Times New Roman" w:hAnsi="Times New Roman"/>
          <w:i/>
          <w:sz w:val="24"/>
        </w:rPr>
      </w:pPr>
    </w:p>
    <w:p w14:paraId="68142859" w14:textId="77777777" w:rsidR="006F7D98" w:rsidRPr="009808AD" w:rsidRDefault="006F7D98" w:rsidP="00261F28">
      <w:pPr>
        <w:pStyle w:val="a4"/>
        <w:spacing w:line="360" w:lineRule="auto"/>
        <w:ind w:left="0"/>
        <w:jc w:val="center"/>
        <w:rPr>
          <w:rFonts w:ascii="Times New Roman" w:hAnsi="Times New Roman"/>
          <w:i/>
          <w:sz w:val="24"/>
        </w:rPr>
      </w:pPr>
    </w:p>
    <w:p w14:paraId="685CCF19" w14:textId="77777777" w:rsidR="006F7D98" w:rsidRPr="009808AD" w:rsidRDefault="006F7D98" w:rsidP="00261F28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b/>
          <w:sz w:val="28"/>
          <w:u w:val="single"/>
        </w:rPr>
        <w:t>7 ЧАСТЬ</w:t>
      </w:r>
    </w:p>
    <w:p w14:paraId="4B81DA15" w14:textId="77777777" w:rsidR="006F7D98" w:rsidRPr="009808AD" w:rsidRDefault="006F7D98" w:rsidP="00261F28">
      <w:pPr>
        <w:shd w:val="clear" w:color="auto" w:fill="FFFFFF"/>
        <w:spacing w:line="482" w:lineRule="exact"/>
        <w:ind w:right="670"/>
        <w:jc w:val="center"/>
        <w:rPr>
          <w:b/>
          <w:bCs/>
          <w:spacing w:val="-1"/>
          <w:sz w:val="28"/>
          <w:szCs w:val="28"/>
          <w:lang w:eastAsia="ru-RU"/>
        </w:rPr>
        <w:sectPr w:rsidR="006F7D98" w:rsidRPr="009808AD" w:rsidSect="001E04FE">
          <w:footerReference w:type="default" r:id="rId15"/>
          <w:pgSz w:w="11909" w:h="16834"/>
          <w:pgMar w:top="567" w:right="975" w:bottom="357" w:left="1803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titlePg/>
          <w:docGrid w:linePitch="299"/>
        </w:sectPr>
      </w:pPr>
      <w:r w:rsidRPr="009808AD">
        <w:rPr>
          <w:rFonts w:ascii="Times New Roman" w:hAnsi="Times New Roman"/>
          <w:b/>
          <w:sz w:val="28"/>
        </w:rPr>
        <w:t>ОЦЕНОЧНЫЕ СРЕДСТВА</w:t>
      </w:r>
    </w:p>
    <w:p w14:paraId="4F9835F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lastRenderedPageBreak/>
        <w:t>МИНИСТЕРСТВО СПОРТА РОССИЙСКОЙ ФЕДЕРАЦИИ</w:t>
      </w:r>
    </w:p>
    <w:p w14:paraId="1D5B128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14:paraId="49E1CD88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высшего образования</w:t>
      </w:r>
    </w:p>
    <w:p w14:paraId="7696BF1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4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14:paraId="102E73C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1D8F8F" w14:textId="6A58B66C" w:rsidR="006F7D98" w:rsidRPr="009808AD" w:rsidRDefault="0076397B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65E07F3" wp14:editId="6FB41363">
            <wp:extent cx="1704975" cy="1219200"/>
            <wp:effectExtent l="0" t="0" r="0" b="0"/>
            <wp:docPr id="8" name="Рисунок 12" descr="logo_athlete_trad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_athlete_tradi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461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A3358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494CF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1A802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18B39C55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8130E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03D3D4C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865555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88B8F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ОЦЕНОЧНЫЕ СРЕДСТВА </w:t>
      </w:r>
    </w:p>
    <w:p w14:paraId="222B951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(фонд оценочных средств)</w:t>
      </w:r>
    </w:p>
    <w:p w14:paraId="7D03A59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8"/>
        </w:rPr>
      </w:pPr>
    </w:p>
    <w:p w14:paraId="0FF56775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14:paraId="548EAAE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(основной профессиональной образовательной программы)</w:t>
      </w:r>
    </w:p>
    <w:p w14:paraId="003E362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AF794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Направление подготовки/специальность: _________________________________________</w:t>
      </w:r>
    </w:p>
    <w:p w14:paraId="7FCBE10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ind w:left="5" w:firstLine="1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(код и наименование)</w:t>
      </w:r>
    </w:p>
    <w:p w14:paraId="4B856C30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945DC1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Направленность (профиль): ________________________________________</w:t>
      </w:r>
    </w:p>
    <w:p w14:paraId="4EDD99AB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(код и наименование)</w:t>
      </w:r>
    </w:p>
    <w:p w14:paraId="265D05D2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B514D1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Уровень образования: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среднее профессиональное образование (подготовка специалистов среднего звена)/ бакалавриат, магистратура, подготовка кадров высшей квалификации</w:t>
      </w:r>
    </w:p>
    <w:p w14:paraId="12EC735D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4127DAC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 xml:space="preserve">Форма обучения: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очная и (или) заочная /очно-заочная</w:t>
      </w:r>
    </w:p>
    <w:p w14:paraId="246BDC85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F79429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Год набора ___________г.</w:t>
      </w:r>
    </w:p>
    <w:p w14:paraId="2CFBCB6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B7E8F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47139CC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6C340C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B9984F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B8F9E3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FB4DEAC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8CF45A6" w14:textId="77777777" w:rsidR="006F7D98" w:rsidRPr="009808AD" w:rsidRDefault="006F7D98" w:rsidP="00D9609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Москва – 20__г.</w:t>
      </w:r>
    </w:p>
    <w:p w14:paraId="02AFD0FE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DF1520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DE4A16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710A224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42921FD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bCs/>
          <w:sz w:val="28"/>
          <w:szCs w:val="23"/>
          <w:lang w:eastAsia="ru-RU"/>
        </w:rPr>
      </w:pPr>
      <w:r w:rsidRPr="009808AD">
        <w:rPr>
          <w:rFonts w:ascii="Times New Roman" w:hAnsi="Times New Roman"/>
          <w:bCs/>
          <w:sz w:val="28"/>
          <w:szCs w:val="23"/>
          <w:lang w:eastAsia="ru-RU"/>
        </w:rPr>
        <w:t>Заключения работодателей:</w:t>
      </w:r>
      <w:r w:rsidRPr="009808AD">
        <w:rPr>
          <w:rFonts w:ascii="Times New Roman" w:hAnsi="Times New Roman"/>
          <w:bCs/>
          <w:sz w:val="28"/>
          <w:szCs w:val="23"/>
          <w:vertAlign w:val="superscript"/>
          <w:lang w:eastAsia="ru-RU"/>
        </w:rPr>
        <w:footnoteReference w:id="11"/>
      </w:r>
    </w:p>
    <w:p w14:paraId="39099165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1.__________________________________________________________________________________</w:t>
      </w:r>
    </w:p>
    <w:p w14:paraId="3F1BA928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организация)</w:t>
      </w:r>
    </w:p>
    <w:p w14:paraId="233538BA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4BCDFF34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8C43A3E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2.__________________________________________________________________________________</w:t>
      </w:r>
    </w:p>
    <w:p w14:paraId="5AFB39E2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организация)</w:t>
      </w:r>
    </w:p>
    <w:p w14:paraId="72E87960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5B8555C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537ACF3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3F2A5F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D5DDB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A72E9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B3156C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499D6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928A26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EC3546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C473B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979FD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DC318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65F9B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2AA9B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BEAEF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4A5A5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78D968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3932C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5E383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9F5EB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F023A7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8913A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C50C78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7C470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BD1BC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DE708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90252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EE9D9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2081D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21389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84065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F5090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6768C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2D2C102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E73C0C5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9B705E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D6B566C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ОЦЕНОЧНЫЕ СРЕДСТВА </w:t>
      </w:r>
    </w:p>
    <w:p w14:paraId="29DF5AB5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(фонд оценочных средств)</w:t>
      </w:r>
    </w:p>
    <w:p w14:paraId="78A793B0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FD9C125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по дисциплине (модулю) ______________________________________</w:t>
      </w:r>
    </w:p>
    <w:p w14:paraId="6FD38C2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1B544C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21B991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Оценочные средства утверждены и рекомендованы</w:t>
      </w:r>
    </w:p>
    <w:p w14:paraId="37CE2184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79E883F7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681B91B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4B20468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C5FC4FA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41147154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484C7A6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3901C2C6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139A069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6FB8E7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B95739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3F80A4E6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4542F01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340232DF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5366608A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9926B92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13586E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1D85DF22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33CDD533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7A78C1B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05AB9E0A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23DA8721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17EB7E3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45612A1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3B98E87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741BA9FF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64558A61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40AA970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B7202E6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FE61357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14:paraId="0880A5BC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4A62C875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4AB0FBF5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2BEBC7A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Рецензент: </w:t>
      </w:r>
    </w:p>
    <w:p w14:paraId="6A5138F5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49030864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1465B8B3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  <w:sectPr w:rsidR="006F7D98" w:rsidRPr="009808AD" w:rsidSect="002F4201">
          <w:headerReference w:type="even" r:id="rId16"/>
          <w:headerReference w:type="default" r:id="rId17"/>
          <w:footerReference w:type="default" r:id="rId18"/>
          <w:footerReference w:type="first" r:id="rId19"/>
          <w:pgSz w:w="11906" w:h="16838" w:code="9"/>
          <w:pgMar w:top="567" w:right="851" w:bottom="567" w:left="1418" w:header="680" w:footer="851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tbl>
      <w:tblPr>
        <w:tblW w:w="15896" w:type="dxa"/>
        <w:jc w:val="center"/>
        <w:tblLayout w:type="fixed"/>
        <w:tblLook w:val="00A0" w:firstRow="1" w:lastRow="0" w:firstColumn="1" w:lastColumn="0" w:noHBand="0" w:noVBand="0"/>
      </w:tblPr>
      <w:tblGrid>
        <w:gridCol w:w="1669"/>
        <w:gridCol w:w="1033"/>
        <w:gridCol w:w="1670"/>
        <w:gridCol w:w="969"/>
        <w:gridCol w:w="1418"/>
        <w:gridCol w:w="1628"/>
        <w:gridCol w:w="2263"/>
        <w:gridCol w:w="2204"/>
        <w:gridCol w:w="1501"/>
        <w:gridCol w:w="1533"/>
        <w:gridCol w:w="8"/>
      </w:tblGrid>
      <w:tr w:rsidR="006F7D98" w:rsidRPr="005411CB" w14:paraId="3E1D699E" w14:textId="77777777" w:rsidTr="002F4201">
        <w:trPr>
          <w:trHeight w:val="315"/>
          <w:jc w:val="center"/>
        </w:trPr>
        <w:tc>
          <w:tcPr>
            <w:tcW w:w="158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B72BC" w14:textId="77777777" w:rsidR="006F7D98" w:rsidRPr="009808AD" w:rsidRDefault="006F7D98" w:rsidP="00D96093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 критерии оценивания компетенций в соответствии с этапом их формирования</w:t>
            </w:r>
          </w:p>
        </w:tc>
      </w:tr>
      <w:tr w:rsidR="006F7D98" w:rsidRPr="005411CB" w14:paraId="3DA40DC0" w14:textId="77777777" w:rsidTr="00D96093">
        <w:trPr>
          <w:gridAfter w:val="1"/>
          <w:wAfter w:w="8" w:type="dxa"/>
          <w:trHeight w:val="33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9ABA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A72D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582A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1BF2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FBC8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11E3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1691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A79D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1140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B4CF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98" w:rsidRPr="005411CB" w14:paraId="7ADF693D" w14:textId="77777777" w:rsidTr="002F4201">
        <w:trPr>
          <w:trHeight w:val="675"/>
          <w:jc w:val="center"/>
        </w:trPr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9B041C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компетенции, в том числе в соответствии с уровнем сформированности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91D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оценивания компетенции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CD7AD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формирования компетенции, форма обучения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AAB0E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5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51A2C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шкала оценивания сформированности компетенции</w:t>
            </w:r>
          </w:p>
        </w:tc>
      </w:tr>
      <w:tr w:rsidR="006F7D98" w:rsidRPr="005411CB" w14:paraId="4E69E7F9" w14:textId="77777777" w:rsidTr="00D96093">
        <w:trPr>
          <w:gridAfter w:val="1"/>
          <w:wAfter w:w="8" w:type="dxa"/>
          <w:trHeight w:val="1467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67D5302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671F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B48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6C785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процедура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851029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DD06D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неудовлетворительно/ не зачтено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317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31B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656B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6F7D98" w:rsidRPr="005411CB" w14:paraId="47300B1B" w14:textId="77777777" w:rsidTr="00D96093">
        <w:trPr>
          <w:gridAfter w:val="1"/>
          <w:wAfter w:w="8" w:type="dxa"/>
          <w:trHeight w:val="106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FF5237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1DD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8EE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C6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3B467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0BE1A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ADDB9D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F7D98" w:rsidRPr="005411CB" w14:paraId="210415F2" w14:textId="77777777" w:rsidTr="00D96093">
        <w:trPr>
          <w:gridAfter w:val="1"/>
          <w:wAfter w:w="8" w:type="dxa"/>
          <w:trHeight w:val="106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926F10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F8D0A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68E12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93144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7E941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04AA3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Максимальное количество набранных обучающимся баллов за промежуточную аттестацию определяется информационной справкой по дисциплине (модулю)</w:t>
            </w:r>
          </w:p>
        </w:tc>
      </w:tr>
      <w:tr w:rsidR="006F7D98" w:rsidRPr="005411CB" w14:paraId="59BF7861" w14:textId="77777777" w:rsidTr="002F4201">
        <w:trPr>
          <w:gridAfter w:val="1"/>
          <w:wAfter w:w="8" w:type="dxa"/>
          <w:trHeight w:val="315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34CA9D7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87D3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27F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1A35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4296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63F3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CE4348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26BEC7A6" w14:textId="77777777" w:rsidTr="002F4201">
        <w:trPr>
          <w:gridAfter w:val="1"/>
          <w:wAfter w:w="8" w:type="dxa"/>
          <w:trHeight w:val="94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59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46DD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665C45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9F6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51DA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330AD7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D7CC2C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648CD0A" w14:textId="77777777" w:rsidR="006F7D98" w:rsidRPr="009808AD" w:rsidRDefault="006F7D98" w:rsidP="00D9609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14:paraId="61EEF1C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1C46ADB4" w14:textId="77777777" w:rsidTr="002F4201">
        <w:trPr>
          <w:gridAfter w:val="1"/>
          <w:wAfter w:w="8" w:type="dxa"/>
          <w:trHeight w:val="630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90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23E9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B0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A12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3536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4329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6D62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3631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44CAAF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3B7E3C4" w14:textId="77777777" w:rsidTr="002F4201">
        <w:trPr>
          <w:gridAfter w:val="1"/>
          <w:wAfter w:w="8" w:type="dxa"/>
          <w:trHeight w:val="630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72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E697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1AE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A7C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2412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B4AE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5DE9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9B3D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715A06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A9A734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78036EF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Шкала оценок успеваемости в соответствии с набранными обучающимся баллами по дисциплинам (модулям), завершающихся </w:t>
      </w:r>
      <w:r w:rsidRPr="009808AD">
        <w:rPr>
          <w:rFonts w:ascii="Times New Roman" w:hAnsi="Times New Roman"/>
          <w:b/>
          <w:sz w:val="24"/>
          <w:szCs w:val="24"/>
          <w:u w:val="single"/>
          <w:lang w:eastAsia="ru-RU"/>
        </w:rPr>
        <w:t>дифференцированным зачетом, экзаменом</w:t>
      </w:r>
    </w:p>
    <w:p w14:paraId="5CC81569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408"/>
        <w:gridCol w:w="1225"/>
        <w:gridCol w:w="2348"/>
        <w:gridCol w:w="1318"/>
        <w:gridCol w:w="1197"/>
        <w:gridCol w:w="1122"/>
      </w:tblGrid>
      <w:tr w:rsidR="006F7D98" w:rsidRPr="005411CB" w14:paraId="7D71FFAC" w14:textId="77777777" w:rsidTr="002F4201">
        <w:trPr>
          <w:trHeight w:val="631"/>
          <w:jc w:val="center"/>
        </w:trPr>
        <w:tc>
          <w:tcPr>
            <w:tcW w:w="2870" w:type="dxa"/>
          </w:tcPr>
          <w:p w14:paraId="02EA576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Набранные баллы</w:t>
            </w:r>
          </w:p>
        </w:tc>
        <w:tc>
          <w:tcPr>
            <w:tcW w:w="1408" w:type="dxa"/>
            <w:vAlign w:val="center"/>
          </w:tcPr>
          <w:p w14:paraId="73276B3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1225" w:type="dxa"/>
            <w:tcBorders>
              <w:right w:val="single" w:sz="24" w:space="0" w:color="auto"/>
            </w:tcBorders>
            <w:vAlign w:val="center"/>
          </w:tcPr>
          <w:p w14:paraId="4A4A3A8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51-60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1CB3904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61-67</w:t>
            </w:r>
          </w:p>
        </w:tc>
        <w:tc>
          <w:tcPr>
            <w:tcW w:w="1318" w:type="dxa"/>
            <w:vAlign w:val="center"/>
          </w:tcPr>
          <w:p w14:paraId="2FB2C1B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68-84</w:t>
            </w:r>
          </w:p>
        </w:tc>
        <w:tc>
          <w:tcPr>
            <w:tcW w:w="1197" w:type="dxa"/>
            <w:vAlign w:val="center"/>
          </w:tcPr>
          <w:p w14:paraId="77BE861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85-93</w:t>
            </w:r>
          </w:p>
        </w:tc>
        <w:tc>
          <w:tcPr>
            <w:tcW w:w="1122" w:type="dxa"/>
            <w:vAlign w:val="center"/>
          </w:tcPr>
          <w:p w14:paraId="632AD67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94-100</w:t>
            </w:r>
          </w:p>
        </w:tc>
      </w:tr>
      <w:tr w:rsidR="006F7D98" w:rsidRPr="005411CB" w14:paraId="321EC439" w14:textId="77777777" w:rsidTr="002F4201">
        <w:trPr>
          <w:trHeight w:val="594"/>
          <w:jc w:val="center"/>
        </w:trPr>
        <w:tc>
          <w:tcPr>
            <w:tcW w:w="2870" w:type="dxa"/>
          </w:tcPr>
          <w:p w14:paraId="196A5A0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Словесно-цифровое выражение оценки</w:t>
            </w:r>
          </w:p>
        </w:tc>
        <w:tc>
          <w:tcPr>
            <w:tcW w:w="2633" w:type="dxa"/>
            <w:gridSpan w:val="2"/>
            <w:tcBorders>
              <w:right w:val="single" w:sz="24" w:space="0" w:color="auto"/>
            </w:tcBorders>
            <w:vAlign w:val="center"/>
          </w:tcPr>
          <w:p w14:paraId="200C91C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2</w:t>
            </w:r>
          </w:p>
          <w:p w14:paraId="1D41C4A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Неудовлетворительно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7F22257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3</w:t>
            </w:r>
          </w:p>
          <w:p w14:paraId="5C0333A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Удовлетворительно</w:t>
            </w:r>
          </w:p>
        </w:tc>
        <w:tc>
          <w:tcPr>
            <w:tcW w:w="1318" w:type="dxa"/>
            <w:vAlign w:val="center"/>
          </w:tcPr>
          <w:p w14:paraId="01E21C3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4</w:t>
            </w:r>
          </w:p>
          <w:p w14:paraId="5A61FFF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Хорошо</w:t>
            </w:r>
          </w:p>
        </w:tc>
        <w:tc>
          <w:tcPr>
            <w:tcW w:w="2319" w:type="dxa"/>
            <w:gridSpan w:val="2"/>
            <w:vAlign w:val="center"/>
          </w:tcPr>
          <w:p w14:paraId="7CA57C3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5</w:t>
            </w:r>
          </w:p>
          <w:p w14:paraId="739B913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Отлично</w:t>
            </w:r>
          </w:p>
        </w:tc>
      </w:tr>
      <w:tr w:rsidR="006F7D98" w:rsidRPr="005411CB" w14:paraId="3AE6A4ED" w14:textId="77777777" w:rsidTr="002F4201">
        <w:trPr>
          <w:trHeight w:val="311"/>
          <w:jc w:val="center"/>
        </w:trPr>
        <w:tc>
          <w:tcPr>
            <w:tcW w:w="2870" w:type="dxa"/>
          </w:tcPr>
          <w:p w14:paraId="615A7F1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ECTS</w:t>
            </w:r>
          </w:p>
        </w:tc>
        <w:tc>
          <w:tcPr>
            <w:tcW w:w="1408" w:type="dxa"/>
            <w:vAlign w:val="center"/>
          </w:tcPr>
          <w:p w14:paraId="67C9B08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F</w:t>
            </w:r>
          </w:p>
        </w:tc>
        <w:tc>
          <w:tcPr>
            <w:tcW w:w="1225" w:type="dxa"/>
            <w:tcBorders>
              <w:right w:val="single" w:sz="24" w:space="0" w:color="auto"/>
            </w:tcBorders>
            <w:vAlign w:val="center"/>
          </w:tcPr>
          <w:p w14:paraId="3F850BF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E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6E29116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D</w:t>
            </w:r>
          </w:p>
        </w:tc>
        <w:tc>
          <w:tcPr>
            <w:tcW w:w="1318" w:type="dxa"/>
            <w:vAlign w:val="center"/>
          </w:tcPr>
          <w:p w14:paraId="388D238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C</w:t>
            </w:r>
          </w:p>
        </w:tc>
        <w:tc>
          <w:tcPr>
            <w:tcW w:w="1197" w:type="dxa"/>
            <w:vAlign w:val="center"/>
          </w:tcPr>
          <w:p w14:paraId="1999228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B</w:t>
            </w:r>
          </w:p>
        </w:tc>
        <w:tc>
          <w:tcPr>
            <w:tcW w:w="1122" w:type="dxa"/>
            <w:vAlign w:val="center"/>
          </w:tcPr>
          <w:p w14:paraId="22CD594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A</w:t>
            </w:r>
          </w:p>
        </w:tc>
      </w:tr>
    </w:tbl>
    <w:p w14:paraId="3D51F16A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BA736C5" w14:textId="77777777" w:rsidR="006F7D98" w:rsidRPr="009808AD" w:rsidRDefault="006F7D98" w:rsidP="00D960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8ECCD14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Шкала оценок успеваемости в соответствии с набранными обучающимся баллами по дисциплинам (модулям), завершающихся </w:t>
      </w:r>
      <w:r w:rsidRPr="009808AD">
        <w:rPr>
          <w:rFonts w:ascii="Times New Roman" w:hAnsi="Times New Roman"/>
          <w:b/>
          <w:sz w:val="24"/>
          <w:szCs w:val="24"/>
          <w:u w:val="single"/>
          <w:lang w:eastAsia="ru-RU"/>
        </w:rPr>
        <w:t>зачетом</w:t>
      </w:r>
    </w:p>
    <w:p w14:paraId="1F8443DF" w14:textId="77777777" w:rsidR="006F7D98" w:rsidRPr="009808AD" w:rsidRDefault="006F7D98" w:rsidP="00D9609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32"/>
        <w:gridCol w:w="1440"/>
        <w:gridCol w:w="1803"/>
        <w:gridCol w:w="1447"/>
        <w:gridCol w:w="1444"/>
        <w:gridCol w:w="1246"/>
      </w:tblGrid>
      <w:tr w:rsidR="006F7D98" w:rsidRPr="005411CB" w14:paraId="20F9A1D2" w14:textId="77777777" w:rsidTr="002F4201">
        <w:trPr>
          <w:trHeight w:val="337"/>
          <w:jc w:val="center"/>
        </w:trPr>
        <w:tc>
          <w:tcPr>
            <w:tcW w:w="2771" w:type="dxa"/>
          </w:tcPr>
          <w:p w14:paraId="302C800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332" w:type="dxa"/>
            <w:vAlign w:val="center"/>
          </w:tcPr>
          <w:p w14:paraId="36395BD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5185679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05E45BA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249C23C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15155F8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6FFEE73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23879F5B" w14:textId="77777777" w:rsidTr="002F4201">
        <w:trPr>
          <w:trHeight w:val="555"/>
          <w:jc w:val="center"/>
        </w:trPr>
        <w:tc>
          <w:tcPr>
            <w:tcW w:w="2771" w:type="dxa"/>
          </w:tcPr>
          <w:p w14:paraId="23C1B19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right w:val="single" w:sz="24" w:space="0" w:color="auto"/>
            </w:tcBorders>
            <w:vAlign w:val="center"/>
          </w:tcPr>
          <w:p w14:paraId="58C7699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left w:val="single" w:sz="24" w:space="0" w:color="auto"/>
            </w:tcBorders>
            <w:vAlign w:val="center"/>
          </w:tcPr>
          <w:p w14:paraId="752B91D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Зачтено</w:t>
            </w:r>
          </w:p>
        </w:tc>
      </w:tr>
      <w:tr w:rsidR="006F7D98" w:rsidRPr="005411CB" w14:paraId="32414E5B" w14:textId="77777777" w:rsidTr="002F4201">
        <w:trPr>
          <w:trHeight w:val="279"/>
          <w:jc w:val="center"/>
        </w:trPr>
        <w:tc>
          <w:tcPr>
            <w:tcW w:w="2771" w:type="dxa"/>
          </w:tcPr>
          <w:p w14:paraId="24F9386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332" w:type="dxa"/>
            <w:vAlign w:val="center"/>
          </w:tcPr>
          <w:p w14:paraId="07F5B92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78CD296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71B9D6D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0172E29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2F6AE25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327AF62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0E67CCA5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228E07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BAF6797" w14:textId="77777777" w:rsidR="006F7D98" w:rsidRPr="009808AD" w:rsidRDefault="006F7D98" w:rsidP="00D96093">
      <w:pPr>
        <w:numPr>
          <w:ilvl w:val="0"/>
          <w:numId w:val="51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>Оценочные средства для проведения текущего контроля успеваемости при освоении дисциплины (модуля)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969"/>
        <w:gridCol w:w="2848"/>
        <w:gridCol w:w="1979"/>
        <w:gridCol w:w="5698"/>
      </w:tblGrid>
      <w:tr w:rsidR="006F7D98" w:rsidRPr="005411CB" w14:paraId="6B2F5DEF" w14:textId="77777777" w:rsidTr="002F4201">
        <w:trPr>
          <w:jc w:val="center"/>
        </w:trPr>
        <w:tc>
          <w:tcPr>
            <w:tcW w:w="693" w:type="dxa"/>
          </w:tcPr>
          <w:p w14:paraId="0325E12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14:paraId="5F3A573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оценочного средства текущего контроля успеваемости</w:t>
            </w:r>
          </w:p>
        </w:tc>
        <w:tc>
          <w:tcPr>
            <w:tcW w:w="2848" w:type="dxa"/>
            <w:vAlign w:val="center"/>
          </w:tcPr>
          <w:p w14:paraId="5C31144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Процедура текущего контроля успеваемости</w:t>
            </w:r>
          </w:p>
        </w:tc>
        <w:tc>
          <w:tcPr>
            <w:tcW w:w="1979" w:type="dxa"/>
            <w:vAlign w:val="center"/>
          </w:tcPr>
          <w:p w14:paraId="61E4C2B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698" w:type="dxa"/>
          </w:tcPr>
          <w:p w14:paraId="200E99C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 в соответствии с набранным обучающимся количеством баллов</w:t>
            </w:r>
          </w:p>
        </w:tc>
      </w:tr>
      <w:tr w:rsidR="006F7D98" w:rsidRPr="005411CB" w14:paraId="24A6E707" w14:textId="77777777" w:rsidTr="002F4201">
        <w:trPr>
          <w:jc w:val="center"/>
        </w:trPr>
        <w:tc>
          <w:tcPr>
            <w:tcW w:w="693" w:type="dxa"/>
            <w:vAlign w:val="center"/>
          </w:tcPr>
          <w:p w14:paraId="13337B75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914050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5012C3D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7AF04CE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6FC2F110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32162DD5" w14:textId="77777777" w:rsidTr="002F4201">
        <w:trPr>
          <w:jc w:val="center"/>
        </w:trPr>
        <w:tc>
          <w:tcPr>
            <w:tcW w:w="693" w:type="dxa"/>
            <w:vAlign w:val="center"/>
          </w:tcPr>
          <w:p w14:paraId="31F9C6E5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650006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562B642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59AD062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5DD0E60B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7F0883D6" w14:textId="77777777" w:rsidTr="002F4201">
        <w:trPr>
          <w:jc w:val="center"/>
        </w:trPr>
        <w:tc>
          <w:tcPr>
            <w:tcW w:w="693" w:type="dxa"/>
            <w:vAlign w:val="center"/>
          </w:tcPr>
          <w:p w14:paraId="17E90532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179073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7B16775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27EDEEF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6DF58552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637CCC6F" w14:textId="77777777" w:rsidTr="002F4201">
        <w:trPr>
          <w:jc w:val="center"/>
        </w:trPr>
        <w:tc>
          <w:tcPr>
            <w:tcW w:w="693" w:type="dxa"/>
            <w:vAlign w:val="center"/>
          </w:tcPr>
          <w:p w14:paraId="04B69C10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C8DB3E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133B979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70321F7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4DEEF6BF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1F5916AC" w14:textId="77777777" w:rsidTr="002F4201">
        <w:trPr>
          <w:jc w:val="center"/>
        </w:trPr>
        <w:tc>
          <w:tcPr>
            <w:tcW w:w="693" w:type="dxa"/>
            <w:vAlign w:val="center"/>
          </w:tcPr>
          <w:p w14:paraId="45BBB05D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C69CB2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11A3A28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4D9F35E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6FE42B2B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31CF55B2" w14:textId="77777777" w:rsidTr="002F4201">
        <w:trPr>
          <w:jc w:val="center"/>
        </w:trPr>
        <w:tc>
          <w:tcPr>
            <w:tcW w:w="693" w:type="dxa"/>
            <w:vAlign w:val="center"/>
          </w:tcPr>
          <w:p w14:paraId="37C77650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A12ACE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397F416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61FDDF0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63619649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61AB0EB0" w14:textId="77777777" w:rsidTr="002F4201">
        <w:trPr>
          <w:trHeight w:val="314"/>
          <w:jc w:val="center"/>
        </w:trPr>
        <w:tc>
          <w:tcPr>
            <w:tcW w:w="693" w:type="dxa"/>
            <w:vAlign w:val="center"/>
          </w:tcPr>
          <w:p w14:paraId="7A176C12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F99E9A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7EA5499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2604057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0351515D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6707E207" w14:textId="77777777" w:rsidTr="002F4201">
        <w:trPr>
          <w:trHeight w:val="314"/>
          <w:jc w:val="center"/>
        </w:trPr>
        <w:tc>
          <w:tcPr>
            <w:tcW w:w="693" w:type="dxa"/>
            <w:vAlign w:val="center"/>
          </w:tcPr>
          <w:p w14:paraId="7A5F4EBA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355C2FC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2CA1C90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55A9BBF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6B9C522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21E04709" w14:textId="77777777" w:rsidTr="002F4201">
        <w:trPr>
          <w:trHeight w:val="314"/>
          <w:jc w:val="center"/>
        </w:trPr>
        <w:tc>
          <w:tcPr>
            <w:tcW w:w="693" w:type="dxa"/>
            <w:vAlign w:val="center"/>
          </w:tcPr>
          <w:p w14:paraId="3477142A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74D5F2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4E4766F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2445830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19C12620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0E56A305" w14:textId="77777777" w:rsidTr="002F4201">
        <w:trPr>
          <w:trHeight w:val="314"/>
          <w:jc w:val="center"/>
        </w:trPr>
        <w:tc>
          <w:tcPr>
            <w:tcW w:w="693" w:type="dxa"/>
            <w:vAlign w:val="center"/>
          </w:tcPr>
          <w:p w14:paraId="3411DA98" w14:textId="77777777" w:rsidR="006F7D98" w:rsidRPr="009808AD" w:rsidRDefault="006F7D98" w:rsidP="00D96093">
            <w:pPr>
              <w:numPr>
                <w:ilvl w:val="0"/>
                <w:numId w:val="52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BFBC72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7513ACA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0ED4920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0BF342C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CB8A38D" w14:textId="77777777" w:rsidR="006F7D98" w:rsidRPr="009808AD" w:rsidRDefault="006F7D98" w:rsidP="00D96093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</w:p>
    <w:p w14:paraId="42671C8F" w14:textId="77777777" w:rsidR="006F7D98" w:rsidRPr="009808AD" w:rsidRDefault="006F7D98" w:rsidP="00D96093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Заполняется в соответствии с информационной справкой по дисциплине (модулю).</w:t>
      </w:r>
    </w:p>
    <w:p w14:paraId="08BF669B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успеваемости по дисциплинам (модулям) при проведении текущего контроля успеваемости</w:t>
      </w:r>
    </w:p>
    <w:p w14:paraId="31CFF4D1" w14:textId="77777777" w:rsidR="006F7D98" w:rsidRPr="009808AD" w:rsidRDefault="006F7D98" w:rsidP="00D96093">
      <w:pPr>
        <w:spacing w:after="0" w:line="240" w:lineRule="auto"/>
        <w:ind w:left="72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1332"/>
        <w:gridCol w:w="1440"/>
        <w:gridCol w:w="1803"/>
        <w:gridCol w:w="1447"/>
        <w:gridCol w:w="1444"/>
        <w:gridCol w:w="1246"/>
      </w:tblGrid>
      <w:tr w:rsidR="006F7D98" w:rsidRPr="005411CB" w14:paraId="446B3AA3" w14:textId="77777777" w:rsidTr="002F4201">
        <w:trPr>
          <w:trHeight w:val="311"/>
          <w:jc w:val="center"/>
        </w:trPr>
        <w:tc>
          <w:tcPr>
            <w:tcW w:w="3054" w:type="dxa"/>
          </w:tcPr>
          <w:p w14:paraId="11EFCBB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332" w:type="dxa"/>
            <w:vAlign w:val="center"/>
          </w:tcPr>
          <w:p w14:paraId="37672AD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0BE40BA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46A07F7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16475BC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4A99208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6F810A0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1D9A14F1" w14:textId="77777777" w:rsidTr="002F4201">
        <w:trPr>
          <w:trHeight w:val="287"/>
          <w:jc w:val="center"/>
        </w:trPr>
        <w:tc>
          <w:tcPr>
            <w:tcW w:w="3054" w:type="dxa"/>
          </w:tcPr>
          <w:p w14:paraId="60B555C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332" w:type="dxa"/>
            <w:vAlign w:val="center"/>
          </w:tcPr>
          <w:p w14:paraId="27A7C57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6A4E9BA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64B71FF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6051A0E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36962F1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3A9913D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3B221720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5DDFB98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009CF4F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62E26B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6F7D98" w:rsidRPr="009808AD" w:rsidSect="002F4201">
          <w:pgSz w:w="16838" w:h="11906" w:orient="landscape" w:code="9"/>
          <w:pgMar w:top="709" w:right="567" w:bottom="851" w:left="567" w:header="680" w:footer="454" w:gutter="0"/>
          <w:cols w:space="708"/>
          <w:titlePg/>
          <w:docGrid w:linePitch="360"/>
        </w:sectPr>
      </w:pPr>
    </w:p>
    <w:p w14:paraId="2394D8BF" w14:textId="77777777" w:rsidR="006F7D98" w:rsidRPr="009808AD" w:rsidRDefault="006F7D98" w:rsidP="00D96093">
      <w:pPr>
        <w:numPr>
          <w:ilvl w:val="0"/>
          <w:numId w:val="51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 xml:space="preserve"> Материалы оценочных средств (типовые контрольные задания или иные материалы) промежуточной аттестации, необходимые для оценки знаний, умений, владений (практического опыта), характеризующих этапы формирования компетенций в процессе освоения ОПП (ОПОП)</w:t>
      </w:r>
    </w:p>
    <w:p w14:paraId="204BE1DE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A24CA42" w14:textId="77777777" w:rsidR="006F7D98" w:rsidRPr="009808AD" w:rsidRDefault="006F7D98" w:rsidP="00D96093">
      <w:pPr>
        <w:spacing w:after="0" w:line="360" w:lineRule="auto"/>
        <w:ind w:firstLine="360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 xml:space="preserve">Заполняется в соответствии с перечнем оценочных средств, указанных в таблице раздела 1. </w:t>
      </w:r>
    </w:p>
    <w:p w14:paraId="106FF9D5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32D0082B" w14:textId="77777777" w:rsidR="006F7D98" w:rsidRPr="009808AD" w:rsidRDefault="006F7D98" w:rsidP="00D96093">
      <w:pPr>
        <w:numPr>
          <w:ilvl w:val="0"/>
          <w:numId w:val="51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>Материалы оценочных средств для проведения текущего контроля успеваемости</w:t>
      </w:r>
    </w:p>
    <w:p w14:paraId="71D61E67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3E594BE1" w14:textId="77777777" w:rsidR="006F7D98" w:rsidRPr="009808AD" w:rsidRDefault="006F7D98" w:rsidP="00D96093">
      <w:pPr>
        <w:spacing w:after="0" w:line="360" w:lineRule="auto"/>
        <w:ind w:left="3" w:firstLine="423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 xml:space="preserve">Заполняется в соответствии с перечнем оценочных средств, указанных в таблице раздела 2. </w:t>
      </w:r>
    </w:p>
    <w:p w14:paraId="02C0D753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3B1143CC" w14:textId="77777777" w:rsidR="006F7D98" w:rsidRPr="009808AD" w:rsidRDefault="006F7D98" w:rsidP="00D96093">
      <w:pPr>
        <w:numPr>
          <w:ilvl w:val="0"/>
          <w:numId w:val="51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 (практического опыта), и характеризующих этапы формирования компетенций</w:t>
      </w:r>
    </w:p>
    <w:p w14:paraId="2062CF3E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9B537BF" w14:textId="77777777" w:rsidR="006F7D98" w:rsidRPr="009808AD" w:rsidRDefault="006F7D98" w:rsidP="00D96093">
      <w:pPr>
        <w:spacing w:after="0" w:line="360" w:lineRule="auto"/>
        <w:ind w:firstLine="426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Указываются методические рекомендации для обучающихся по процедурам оценки компетенций в соответствии с формами текущего контроля успеваемости и промежуточной аттестации.</w:t>
      </w:r>
    </w:p>
    <w:p w14:paraId="08285309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E064009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0D362DA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88406E8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C09D796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0A05F26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36EFD7B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3FF5F3C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6F52489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5878E43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C6968CC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2E62662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25B7A5C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A71DF7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7D9662A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D53376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C8012D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ОЦЕНОЧНЫЕ СРЕДСТВА </w:t>
      </w:r>
    </w:p>
    <w:p w14:paraId="685FF8C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(фонд оценочных средств)</w:t>
      </w:r>
    </w:p>
    <w:p w14:paraId="44D7E45A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60266A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по практике </w:t>
      </w:r>
    </w:p>
    <w:p w14:paraId="68AE828D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14:paraId="09D35775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(вид практики)</w:t>
      </w:r>
    </w:p>
    <w:p w14:paraId="0BCEDD21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14:paraId="1A05E241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9808AD">
        <w:rPr>
          <w:rFonts w:ascii="Times New Roman" w:hAnsi="Times New Roman"/>
          <w:color w:val="000000"/>
          <w:sz w:val="20"/>
          <w:szCs w:val="28"/>
        </w:rPr>
        <w:t>(тип / этап</w:t>
      </w:r>
      <w:r w:rsidRPr="009808AD">
        <w:rPr>
          <w:rFonts w:ascii="Times New Roman" w:hAnsi="Times New Roman"/>
          <w:color w:val="000000"/>
          <w:sz w:val="20"/>
          <w:szCs w:val="28"/>
          <w:vertAlign w:val="superscript"/>
        </w:rPr>
        <w:footnoteReference w:id="12"/>
      </w:r>
      <w:r w:rsidRPr="009808AD">
        <w:rPr>
          <w:rFonts w:ascii="Times New Roman" w:hAnsi="Times New Roman"/>
          <w:color w:val="000000"/>
          <w:sz w:val="20"/>
          <w:szCs w:val="28"/>
        </w:rPr>
        <w:t xml:space="preserve"> практики)</w:t>
      </w:r>
    </w:p>
    <w:p w14:paraId="6EC591F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C7E3722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Оценочные средства утверждены и рекомендованы</w:t>
      </w:r>
    </w:p>
    <w:p w14:paraId="0115CB07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 xml:space="preserve">Экспертно-методическим советом </w:t>
      </w:r>
    </w:p>
    <w:p w14:paraId="3C1A7D72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Института_________________________</w:t>
      </w:r>
    </w:p>
    <w:p w14:paraId="5F4B5734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Протокол № __ от «__» _________20__ г.</w:t>
      </w:r>
    </w:p>
    <w:p w14:paraId="685D548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14:paraId="5F81D6A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 xml:space="preserve">Оценочные средства обновлены </w:t>
      </w:r>
    </w:p>
    <w:p w14:paraId="1314A34E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на основании решения заседания кафедры</w:t>
      </w:r>
    </w:p>
    <w:p w14:paraId="19C9AAA0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__________________________________________</w:t>
      </w:r>
    </w:p>
    <w:p w14:paraId="68A373F2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  <w:r w:rsidRPr="009808AD">
        <w:rPr>
          <w:rFonts w:ascii="Times New Roman" w:hAnsi="Times New Roman"/>
          <w:sz w:val="18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61A3F11D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Протокол № __ от «__» _________20__ г.</w:t>
      </w:r>
    </w:p>
    <w:p w14:paraId="6965DC72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14:paraId="03C6E55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 xml:space="preserve">Оценочные средства обновлены </w:t>
      </w:r>
    </w:p>
    <w:p w14:paraId="005A2CD5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на основании решения заседания кафедры</w:t>
      </w:r>
    </w:p>
    <w:p w14:paraId="1E76872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__________________________________________</w:t>
      </w:r>
    </w:p>
    <w:p w14:paraId="442B973F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  <w:r w:rsidRPr="009808AD">
        <w:rPr>
          <w:rFonts w:ascii="Times New Roman" w:hAnsi="Times New Roman"/>
          <w:sz w:val="18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575616F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Протокол № __ от «__» _________20__ г.</w:t>
      </w:r>
    </w:p>
    <w:p w14:paraId="1CBBDBB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14:paraId="6DE90173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 xml:space="preserve">Оценочные средства обновлены </w:t>
      </w:r>
    </w:p>
    <w:p w14:paraId="1EE9904A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на основании решения заседания кафедры</w:t>
      </w:r>
    </w:p>
    <w:p w14:paraId="015135F0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__________________________________________</w:t>
      </w:r>
    </w:p>
    <w:p w14:paraId="238EDD8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  <w:r w:rsidRPr="009808AD">
        <w:rPr>
          <w:rFonts w:ascii="Times New Roman" w:hAnsi="Times New Roman"/>
          <w:sz w:val="18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3AD462E0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Протокол № __ от «__» _________20__ г.</w:t>
      </w:r>
    </w:p>
    <w:p w14:paraId="00E1F585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14:paraId="7794ABB5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 xml:space="preserve">Оценочные средства обновлены </w:t>
      </w:r>
    </w:p>
    <w:p w14:paraId="1D8C2808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на основании решения заседания кафедры</w:t>
      </w:r>
    </w:p>
    <w:p w14:paraId="24E881DE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__________________________________________</w:t>
      </w:r>
    </w:p>
    <w:p w14:paraId="06CAD5A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  <w:r w:rsidRPr="009808AD">
        <w:rPr>
          <w:rFonts w:ascii="Times New Roman" w:hAnsi="Times New Roman"/>
          <w:sz w:val="18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2E731D65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Протокол № __ от «__» _________20__ г.</w:t>
      </w:r>
    </w:p>
    <w:p w14:paraId="113B683D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Составитель: ____________________________________________________________________</w:t>
      </w:r>
    </w:p>
    <w:p w14:paraId="2F1A96A5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2A121168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8"/>
          <w:lang w:eastAsia="ru-RU"/>
        </w:rPr>
        <w:t>Рецензент: ____________________________________________________________________</w:t>
      </w:r>
    </w:p>
    <w:p w14:paraId="123297FA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39FD1974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DC6437E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Разработано и согласовано с </w:t>
      </w:r>
      <w:r w:rsidRPr="009808AD">
        <w:rPr>
          <w:rFonts w:ascii="Times New Roman" w:hAnsi="Times New Roman"/>
          <w:i/>
          <w:sz w:val="24"/>
          <w:szCs w:val="24"/>
          <w:lang w:eastAsia="ru-RU"/>
        </w:rPr>
        <w:t>организацией (ями), на базе которой (ых) проводится практика</w:t>
      </w:r>
      <w:r w:rsidRPr="009808AD"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  <w:r w:rsidRPr="009808AD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footnoteReference w:id="13"/>
      </w:r>
    </w:p>
    <w:p w14:paraId="7A181622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bCs/>
          <w:i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i/>
          <w:sz w:val="23"/>
          <w:szCs w:val="23"/>
          <w:lang w:eastAsia="ru-RU"/>
        </w:rPr>
        <w:t>1._________________________________________________________________________________.</w:t>
      </w:r>
    </w:p>
    <w:p w14:paraId="0915FCA2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9808AD">
        <w:rPr>
          <w:rFonts w:ascii="Times New Roman" w:hAnsi="Times New Roman"/>
          <w:bCs/>
          <w:i/>
          <w:sz w:val="20"/>
          <w:szCs w:val="20"/>
          <w:lang w:eastAsia="ru-RU"/>
        </w:rPr>
        <w:t>(ФИО, наличие степени, звания, должность, организация)</w:t>
      </w:r>
    </w:p>
    <w:p w14:paraId="2B898415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bCs/>
          <w:i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i/>
          <w:sz w:val="23"/>
          <w:szCs w:val="23"/>
          <w:lang w:eastAsia="ru-RU"/>
        </w:rPr>
        <w:t>2._________________________________________________________________________________.</w:t>
      </w:r>
    </w:p>
    <w:p w14:paraId="559CDA1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9808AD">
        <w:rPr>
          <w:rFonts w:ascii="Times New Roman" w:hAnsi="Times New Roman"/>
          <w:bCs/>
          <w:i/>
          <w:sz w:val="20"/>
          <w:szCs w:val="20"/>
          <w:lang w:eastAsia="ru-RU"/>
        </w:rPr>
        <w:t>(ФИО, наличие степени, звания, должность, организация)</w:t>
      </w:r>
    </w:p>
    <w:p w14:paraId="7D66A01B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bCs/>
          <w:sz w:val="23"/>
          <w:szCs w:val="23"/>
          <w:lang w:eastAsia="ru-RU"/>
        </w:rPr>
        <w:sectPr w:rsidR="006F7D98" w:rsidRPr="009808AD" w:rsidSect="002F4201">
          <w:pgSz w:w="11906" w:h="16838" w:code="9"/>
          <w:pgMar w:top="709" w:right="851" w:bottom="567" w:left="1418" w:header="680" w:footer="851" w:gutter="0"/>
          <w:cols w:space="708"/>
          <w:titlePg/>
          <w:docGrid w:linePitch="360"/>
        </w:sectPr>
      </w:pPr>
    </w:p>
    <w:tbl>
      <w:tblPr>
        <w:tblW w:w="15896" w:type="dxa"/>
        <w:jc w:val="center"/>
        <w:tblLayout w:type="fixed"/>
        <w:tblLook w:val="00A0" w:firstRow="1" w:lastRow="0" w:firstColumn="1" w:lastColumn="0" w:noHBand="0" w:noVBand="0"/>
      </w:tblPr>
      <w:tblGrid>
        <w:gridCol w:w="1669"/>
        <w:gridCol w:w="1033"/>
        <w:gridCol w:w="1670"/>
        <w:gridCol w:w="969"/>
        <w:gridCol w:w="1489"/>
        <w:gridCol w:w="1557"/>
        <w:gridCol w:w="2263"/>
        <w:gridCol w:w="2275"/>
        <w:gridCol w:w="1430"/>
        <w:gridCol w:w="1533"/>
        <w:gridCol w:w="8"/>
      </w:tblGrid>
      <w:tr w:rsidR="006F7D98" w:rsidRPr="005411CB" w14:paraId="0E4D885C" w14:textId="77777777" w:rsidTr="002F4201">
        <w:trPr>
          <w:trHeight w:val="315"/>
          <w:jc w:val="center"/>
        </w:trPr>
        <w:tc>
          <w:tcPr>
            <w:tcW w:w="158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91528" w14:textId="77777777" w:rsidR="006F7D98" w:rsidRPr="009808AD" w:rsidRDefault="006F7D98" w:rsidP="00D96093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 критерии оценивания компетенций в соответствии с этапом их формирования</w:t>
            </w:r>
          </w:p>
        </w:tc>
      </w:tr>
      <w:tr w:rsidR="006F7D98" w:rsidRPr="005411CB" w14:paraId="32876C6D" w14:textId="77777777" w:rsidTr="00D96093">
        <w:trPr>
          <w:gridAfter w:val="1"/>
          <w:wAfter w:w="8" w:type="dxa"/>
          <w:trHeight w:val="33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4E95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7B59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E7B0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1E00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D5B3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2316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E8BD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6C8B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FBF3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7A8E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98" w:rsidRPr="005411CB" w14:paraId="1FBC7A58" w14:textId="77777777" w:rsidTr="002F4201">
        <w:trPr>
          <w:trHeight w:val="675"/>
          <w:jc w:val="center"/>
        </w:trPr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057688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компетенции, в том числе в соответствии с уровнем сформированности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5E6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оценивания компетенции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F7613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формирования компетенции, форма обучения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819CE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5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6C45B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шкала оценивания сформированности компетенции</w:t>
            </w:r>
          </w:p>
        </w:tc>
      </w:tr>
      <w:tr w:rsidR="006F7D98" w:rsidRPr="005411CB" w14:paraId="6D63A586" w14:textId="77777777" w:rsidTr="00D96093">
        <w:trPr>
          <w:gridAfter w:val="1"/>
          <w:wAfter w:w="8" w:type="dxa"/>
          <w:trHeight w:val="1467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1CAE402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359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4D3C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EC23D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процедура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D271C8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7E872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неудовлетворительно/ не зачтено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368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35A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F581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6F7D98" w:rsidRPr="005411CB" w14:paraId="58DE8346" w14:textId="77777777" w:rsidTr="00D96093">
        <w:trPr>
          <w:gridAfter w:val="1"/>
          <w:wAfter w:w="8" w:type="dxa"/>
          <w:trHeight w:val="106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22D1FBD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522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77D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57B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849EF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D3312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910E99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F7D98" w:rsidRPr="005411CB" w14:paraId="4495FA6C" w14:textId="77777777" w:rsidTr="00D96093">
        <w:trPr>
          <w:gridAfter w:val="1"/>
          <w:wAfter w:w="8" w:type="dxa"/>
          <w:trHeight w:val="106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B5EF57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FB925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2947B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B09E2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B02F3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10EE6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Максимальное количество набранных обучающимся баллов за промежуточную аттестацию определяется информационной справкой программы практики</w:t>
            </w:r>
          </w:p>
        </w:tc>
      </w:tr>
      <w:tr w:rsidR="006F7D98" w:rsidRPr="005411CB" w14:paraId="2B2707EE" w14:textId="77777777" w:rsidTr="00D96093">
        <w:trPr>
          <w:gridAfter w:val="1"/>
          <w:wAfter w:w="8" w:type="dxa"/>
          <w:trHeight w:val="315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48B4CC6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1D2E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833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7F33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DAE9E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B800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07A9EB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433C355C" w14:textId="77777777" w:rsidTr="00D96093">
        <w:trPr>
          <w:gridAfter w:val="1"/>
          <w:wAfter w:w="8" w:type="dxa"/>
          <w:trHeight w:val="94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F34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CBF0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68B639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844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6238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DDEEC4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C1B5D0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0CB908E" w14:textId="77777777" w:rsidR="006F7D98" w:rsidRPr="009808AD" w:rsidRDefault="006F7D98" w:rsidP="00D9609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14:paraId="7C75835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7F48F667" w14:textId="77777777" w:rsidTr="00D96093">
        <w:trPr>
          <w:gridAfter w:val="1"/>
          <w:wAfter w:w="8" w:type="dxa"/>
          <w:trHeight w:val="630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F06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E5B1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3EC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C9C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4E82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BD1E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F5BD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2017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87E45C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2781695" w14:textId="77777777" w:rsidTr="00D96093">
        <w:trPr>
          <w:gridAfter w:val="1"/>
          <w:wAfter w:w="8" w:type="dxa"/>
          <w:trHeight w:val="630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D65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78F8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CE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391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60D8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13DB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A19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94EC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AF630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DB3A72D" w14:textId="77777777" w:rsidTr="00D96093">
        <w:trPr>
          <w:gridAfter w:val="1"/>
          <w:wAfter w:w="8" w:type="dxa"/>
          <w:trHeight w:val="31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4072DC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397A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E17F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A5C6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F70CE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6793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632D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92A7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0FC2D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723C1369" w14:textId="77777777" w:rsidTr="00D96093">
        <w:trPr>
          <w:gridAfter w:val="1"/>
          <w:wAfter w:w="8" w:type="dxa"/>
          <w:trHeight w:val="630"/>
          <w:jc w:val="center"/>
        </w:trPr>
        <w:tc>
          <w:tcPr>
            <w:tcW w:w="270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0212BB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7A29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B4545C9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92FC1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0DD266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0F169AB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713AA79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25F69273" w14:textId="77777777" w:rsidTr="00D96093">
        <w:trPr>
          <w:gridAfter w:val="1"/>
          <w:wAfter w:w="8" w:type="dxa"/>
          <w:trHeight w:val="547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18EF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824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0FE05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1F273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430B4F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9A1F2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A9C4F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EEF386B" w14:textId="77777777" w:rsidTr="00D96093">
        <w:trPr>
          <w:gridAfter w:val="1"/>
          <w:wAfter w:w="8" w:type="dxa"/>
          <w:trHeight w:val="471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5D014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E06967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C6804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34476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5622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B2B95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7E577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542AD4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9FBC534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Шкала оценок успеваемости в соответствии с набранными обучающимся баллами при прохождении практики, завершающейся </w:t>
      </w:r>
      <w:r w:rsidRPr="009808AD">
        <w:rPr>
          <w:rFonts w:ascii="Times New Roman" w:hAnsi="Times New Roman"/>
          <w:b/>
          <w:sz w:val="24"/>
          <w:szCs w:val="24"/>
          <w:u w:val="single"/>
          <w:lang w:eastAsia="ru-RU"/>
        </w:rPr>
        <w:t>дифференцированным зачетом, экзаменом</w:t>
      </w:r>
    </w:p>
    <w:p w14:paraId="4AC952F4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408"/>
        <w:gridCol w:w="1225"/>
        <w:gridCol w:w="2348"/>
        <w:gridCol w:w="1318"/>
        <w:gridCol w:w="1197"/>
        <w:gridCol w:w="1122"/>
      </w:tblGrid>
      <w:tr w:rsidR="006F7D98" w:rsidRPr="005411CB" w14:paraId="7E1CB982" w14:textId="77777777" w:rsidTr="002F4201">
        <w:trPr>
          <w:trHeight w:val="631"/>
          <w:jc w:val="center"/>
        </w:trPr>
        <w:tc>
          <w:tcPr>
            <w:tcW w:w="2870" w:type="dxa"/>
          </w:tcPr>
          <w:p w14:paraId="2880263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Набранные баллы</w:t>
            </w:r>
          </w:p>
        </w:tc>
        <w:tc>
          <w:tcPr>
            <w:tcW w:w="1408" w:type="dxa"/>
            <w:vAlign w:val="center"/>
          </w:tcPr>
          <w:p w14:paraId="5747FCE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1225" w:type="dxa"/>
            <w:tcBorders>
              <w:right w:val="single" w:sz="24" w:space="0" w:color="auto"/>
            </w:tcBorders>
            <w:vAlign w:val="center"/>
          </w:tcPr>
          <w:p w14:paraId="7FBEF93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51-60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5C6BD37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61-67</w:t>
            </w:r>
          </w:p>
        </w:tc>
        <w:tc>
          <w:tcPr>
            <w:tcW w:w="1318" w:type="dxa"/>
            <w:vAlign w:val="center"/>
          </w:tcPr>
          <w:p w14:paraId="2F9CCC2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68-84</w:t>
            </w:r>
          </w:p>
        </w:tc>
        <w:tc>
          <w:tcPr>
            <w:tcW w:w="1197" w:type="dxa"/>
            <w:vAlign w:val="center"/>
          </w:tcPr>
          <w:p w14:paraId="2D50F66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85-93</w:t>
            </w:r>
          </w:p>
        </w:tc>
        <w:tc>
          <w:tcPr>
            <w:tcW w:w="1122" w:type="dxa"/>
            <w:vAlign w:val="center"/>
          </w:tcPr>
          <w:p w14:paraId="16094EB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94-100</w:t>
            </w:r>
          </w:p>
        </w:tc>
      </w:tr>
      <w:tr w:rsidR="006F7D98" w:rsidRPr="005411CB" w14:paraId="3511B6AD" w14:textId="77777777" w:rsidTr="002F4201">
        <w:trPr>
          <w:trHeight w:val="594"/>
          <w:jc w:val="center"/>
        </w:trPr>
        <w:tc>
          <w:tcPr>
            <w:tcW w:w="2870" w:type="dxa"/>
          </w:tcPr>
          <w:p w14:paraId="2F05AEE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Словесно-цифровое выражение оценки</w:t>
            </w:r>
          </w:p>
        </w:tc>
        <w:tc>
          <w:tcPr>
            <w:tcW w:w="2633" w:type="dxa"/>
            <w:gridSpan w:val="2"/>
            <w:tcBorders>
              <w:right w:val="single" w:sz="24" w:space="0" w:color="auto"/>
            </w:tcBorders>
            <w:vAlign w:val="center"/>
          </w:tcPr>
          <w:p w14:paraId="0814C04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2</w:t>
            </w:r>
          </w:p>
          <w:p w14:paraId="1F21E34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Неудовлетворительно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7219C39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3</w:t>
            </w:r>
          </w:p>
          <w:p w14:paraId="6171175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Удовлетворительно</w:t>
            </w:r>
          </w:p>
        </w:tc>
        <w:tc>
          <w:tcPr>
            <w:tcW w:w="1318" w:type="dxa"/>
            <w:vAlign w:val="center"/>
          </w:tcPr>
          <w:p w14:paraId="4A98B01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4</w:t>
            </w:r>
          </w:p>
          <w:p w14:paraId="5EA7E2C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Хорошо</w:t>
            </w:r>
          </w:p>
        </w:tc>
        <w:tc>
          <w:tcPr>
            <w:tcW w:w="2319" w:type="dxa"/>
            <w:gridSpan w:val="2"/>
            <w:vAlign w:val="center"/>
          </w:tcPr>
          <w:p w14:paraId="69B4D61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5</w:t>
            </w:r>
          </w:p>
          <w:p w14:paraId="5987429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Отлично</w:t>
            </w:r>
          </w:p>
        </w:tc>
      </w:tr>
      <w:tr w:rsidR="006F7D98" w:rsidRPr="005411CB" w14:paraId="28B9E914" w14:textId="77777777" w:rsidTr="002F4201">
        <w:trPr>
          <w:trHeight w:val="311"/>
          <w:jc w:val="center"/>
        </w:trPr>
        <w:tc>
          <w:tcPr>
            <w:tcW w:w="2870" w:type="dxa"/>
          </w:tcPr>
          <w:p w14:paraId="0399EA4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ECTS</w:t>
            </w:r>
          </w:p>
        </w:tc>
        <w:tc>
          <w:tcPr>
            <w:tcW w:w="1408" w:type="dxa"/>
            <w:vAlign w:val="center"/>
          </w:tcPr>
          <w:p w14:paraId="42BE9BE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F</w:t>
            </w:r>
          </w:p>
        </w:tc>
        <w:tc>
          <w:tcPr>
            <w:tcW w:w="1225" w:type="dxa"/>
            <w:tcBorders>
              <w:right w:val="single" w:sz="24" w:space="0" w:color="auto"/>
            </w:tcBorders>
            <w:vAlign w:val="center"/>
          </w:tcPr>
          <w:p w14:paraId="257010D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E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5743B23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D</w:t>
            </w:r>
          </w:p>
        </w:tc>
        <w:tc>
          <w:tcPr>
            <w:tcW w:w="1318" w:type="dxa"/>
            <w:vAlign w:val="center"/>
          </w:tcPr>
          <w:p w14:paraId="5B19EB0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C</w:t>
            </w:r>
          </w:p>
        </w:tc>
        <w:tc>
          <w:tcPr>
            <w:tcW w:w="1197" w:type="dxa"/>
            <w:vAlign w:val="center"/>
          </w:tcPr>
          <w:p w14:paraId="0C5B85E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B</w:t>
            </w:r>
          </w:p>
        </w:tc>
        <w:tc>
          <w:tcPr>
            <w:tcW w:w="1122" w:type="dxa"/>
            <w:vAlign w:val="center"/>
          </w:tcPr>
          <w:p w14:paraId="2E2DA90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A</w:t>
            </w:r>
          </w:p>
        </w:tc>
      </w:tr>
    </w:tbl>
    <w:p w14:paraId="7F2F69F2" w14:textId="77777777" w:rsidR="006F7D98" w:rsidRPr="009808AD" w:rsidRDefault="006F7D98" w:rsidP="00D960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006645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Шкала оценок успеваемости в соответствии с набранными обучающимся баллами по научным исследованиям, завершающейся </w:t>
      </w:r>
      <w:r w:rsidRPr="009808AD">
        <w:rPr>
          <w:rFonts w:ascii="Times New Roman" w:hAnsi="Times New Roman"/>
          <w:b/>
          <w:sz w:val="24"/>
          <w:szCs w:val="24"/>
          <w:u w:val="single"/>
          <w:lang w:eastAsia="ru-RU"/>
        </w:rPr>
        <w:t>зачетом</w:t>
      </w:r>
    </w:p>
    <w:p w14:paraId="7F603A8E" w14:textId="77777777" w:rsidR="006F7D98" w:rsidRPr="009808AD" w:rsidRDefault="006F7D98" w:rsidP="00D9609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32"/>
        <w:gridCol w:w="1440"/>
        <w:gridCol w:w="1803"/>
        <w:gridCol w:w="1447"/>
        <w:gridCol w:w="1444"/>
        <w:gridCol w:w="1246"/>
      </w:tblGrid>
      <w:tr w:rsidR="006F7D98" w:rsidRPr="005411CB" w14:paraId="338E5456" w14:textId="77777777" w:rsidTr="002F4201">
        <w:trPr>
          <w:trHeight w:val="337"/>
          <w:jc w:val="center"/>
        </w:trPr>
        <w:tc>
          <w:tcPr>
            <w:tcW w:w="2771" w:type="dxa"/>
          </w:tcPr>
          <w:p w14:paraId="29B3637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332" w:type="dxa"/>
            <w:vAlign w:val="center"/>
          </w:tcPr>
          <w:p w14:paraId="61FB3B5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7E218A5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67C636B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3A2D694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7B2D03D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08F82AC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2841C9B7" w14:textId="77777777" w:rsidTr="002F4201">
        <w:trPr>
          <w:trHeight w:val="555"/>
          <w:jc w:val="center"/>
        </w:trPr>
        <w:tc>
          <w:tcPr>
            <w:tcW w:w="2771" w:type="dxa"/>
          </w:tcPr>
          <w:p w14:paraId="76462F9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right w:val="single" w:sz="24" w:space="0" w:color="auto"/>
            </w:tcBorders>
            <w:vAlign w:val="center"/>
          </w:tcPr>
          <w:p w14:paraId="7D9DD26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left w:val="single" w:sz="24" w:space="0" w:color="auto"/>
            </w:tcBorders>
            <w:vAlign w:val="center"/>
          </w:tcPr>
          <w:p w14:paraId="2A9EC6E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Зачтено</w:t>
            </w:r>
          </w:p>
        </w:tc>
      </w:tr>
      <w:tr w:rsidR="006F7D98" w:rsidRPr="005411CB" w14:paraId="07F52CA5" w14:textId="77777777" w:rsidTr="002F4201">
        <w:trPr>
          <w:trHeight w:val="279"/>
          <w:jc w:val="center"/>
        </w:trPr>
        <w:tc>
          <w:tcPr>
            <w:tcW w:w="2771" w:type="dxa"/>
          </w:tcPr>
          <w:p w14:paraId="7EE428A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332" w:type="dxa"/>
            <w:vAlign w:val="center"/>
          </w:tcPr>
          <w:p w14:paraId="11F7765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5D83B6F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210E963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47A4B0B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141B367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7304531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63BE76E7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CE46844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180C536" w14:textId="77777777" w:rsidR="006F7D98" w:rsidRPr="009808AD" w:rsidRDefault="006F7D98" w:rsidP="00D96093">
      <w:pPr>
        <w:numPr>
          <w:ilvl w:val="0"/>
          <w:numId w:val="53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>Оценочные средства для проведения текущего контроля успеваемости при прохождении практики</w:t>
      </w: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969"/>
        <w:gridCol w:w="2848"/>
        <w:gridCol w:w="1979"/>
        <w:gridCol w:w="5698"/>
      </w:tblGrid>
      <w:tr w:rsidR="006F7D98" w:rsidRPr="005411CB" w14:paraId="06DDDB5A" w14:textId="77777777" w:rsidTr="002F4201">
        <w:trPr>
          <w:jc w:val="center"/>
        </w:trPr>
        <w:tc>
          <w:tcPr>
            <w:tcW w:w="649" w:type="dxa"/>
          </w:tcPr>
          <w:p w14:paraId="441A473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Align w:val="center"/>
          </w:tcPr>
          <w:p w14:paraId="3F29DA7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оценочного средства текущего контроля успеваемости</w:t>
            </w:r>
          </w:p>
        </w:tc>
        <w:tc>
          <w:tcPr>
            <w:tcW w:w="2848" w:type="dxa"/>
            <w:vAlign w:val="center"/>
          </w:tcPr>
          <w:p w14:paraId="43AF37B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Процедура текущего контроля успеваемости</w:t>
            </w:r>
          </w:p>
        </w:tc>
        <w:tc>
          <w:tcPr>
            <w:tcW w:w="1979" w:type="dxa"/>
            <w:vAlign w:val="center"/>
          </w:tcPr>
          <w:p w14:paraId="33F82BB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698" w:type="dxa"/>
          </w:tcPr>
          <w:p w14:paraId="52B1B79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оценивания в соответствии с набранным обучающимся количеством баллов</w:t>
            </w:r>
          </w:p>
        </w:tc>
      </w:tr>
      <w:tr w:rsidR="006F7D98" w:rsidRPr="005411CB" w14:paraId="663B89CC" w14:textId="77777777" w:rsidTr="002F4201">
        <w:trPr>
          <w:jc w:val="center"/>
        </w:trPr>
        <w:tc>
          <w:tcPr>
            <w:tcW w:w="649" w:type="dxa"/>
            <w:vAlign w:val="center"/>
          </w:tcPr>
          <w:p w14:paraId="0834D2F5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hanging="5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D8DAA8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6ED3558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3C860D1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7DB00EFA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69DA6730" w14:textId="77777777" w:rsidTr="002F4201">
        <w:trPr>
          <w:jc w:val="center"/>
        </w:trPr>
        <w:tc>
          <w:tcPr>
            <w:tcW w:w="649" w:type="dxa"/>
            <w:vAlign w:val="center"/>
          </w:tcPr>
          <w:p w14:paraId="1522566A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159EB4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51A433F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236BADB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74F4AE94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471F7811" w14:textId="77777777" w:rsidTr="002F4201">
        <w:trPr>
          <w:jc w:val="center"/>
        </w:trPr>
        <w:tc>
          <w:tcPr>
            <w:tcW w:w="649" w:type="dxa"/>
            <w:vAlign w:val="center"/>
          </w:tcPr>
          <w:p w14:paraId="7AB58D5A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1FCABA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75513C1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487B412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3B80613F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7BDF8920" w14:textId="77777777" w:rsidTr="002F4201">
        <w:trPr>
          <w:jc w:val="center"/>
        </w:trPr>
        <w:tc>
          <w:tcPr>
            <w:tcW w:w="649" w:type="dxa"/>
            <w:vAlign w:val="center"/>
          </w:tcPr>
          <w:p w14:paraId="1D4DF746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313FCC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40D4B7D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3B9E1F6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3C2894C1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3D3E56BF" w14:textId="77777777" w:rsidTr="002F4201">
        <w:trPr>
          <w:jc w:val="center"/>
        </w:trPr>
        <w:tc>
          <w:tcPr>
            <w:tcW w:w="649" w:type="dxa"/>
            <w:vAlign w:val="center"/>
          </w:tcPr>
          <w:p w14:paraId="499C88BC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153674B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6528FB0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703243B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535D4C20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1DF048BC" w14:textId="77777777" w:rsidTr="002F4201">
        <w:trPr>
          <w:jc w:val="center"/>
        </w:trPr>
        <w:tc>
          <w:tcPr>
            <w:tcW w:w="649" w:type="dxa"/>
            <w:vAlign w:val="center"/>
          </w:tcPr>
          <w:p w14:paraId="1B929F2D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2F1474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5D47748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194D8EA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4F662D9A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D98" w:rsidRPr="005411CB" w14:paraId="4455C5E4" w14:textId="77777777" w:rsidTr="002F4201">
        <w:trPr>
          <w:trHeight w:val="314"/>
          <w:jc w:val="center"/>
        </w:trPr>
        <w:tc>
          <w:tcPr>
            <w:tcW w:w="649" w:type="dxa"/>
            <w:vAlign w:val="center"/>
          </w:tcPr>
          <w:p w14:paraId="26231B55" w14:textId="77777777" w:rsidR="006F7D98" w:rsidRPr="009808AD" w:rsidRDefault="006F7D98" w:rsidP="00D96093">
            <w:pPr>
              <w:numPr>
                <w:ilvl w:val="0"/>
                <w:numId w:val="56"/>
              </w:numPr>
              <w:spacing w:after="0" w:line="240" w:lineRule="auto"/>
              <w:ind w:left="-126" w:firstLine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2BDC46D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14:paraId="3C96CAC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14:paraId="7FEED76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14:paraId="08C9E4A8" w14:textId="77777777" w:rsidR="006F7D98" w:rsidRPr="009808AD" w:rsidRDefault="006F7D98" w:rsidP="00D96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9592E6" w14:textId="77777777" w:rsidR="006F7D98" w:rsidRPr="009808AD" w:rsidRDefault="006F7D98" w:rsidP="00D96093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Заполняется в соответствии с информационной справкой программы практики.</w:t>
      </w:r>
    </w:p>
    <w:p w14:paraId="6A313793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>Шкала успеваемости при проведении текущего контроля успеваемости в процессе прохождения практики</w:t>
      </w:r>
    </w:p>
    <w:p w14:paraId="7D2E012D" w14:textId="77777777" w:rsidR="006F7D98" w:rsidRPr="009808AD" w:rsidRDefault="006F7D98" w:rsidP="00D96093">
      <w:pPr>
        <w:spacing w:after="0" w:line="240" w:lineRule="auto"/>
        <w:ind w:left="72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1332"/>
        <w:gridCol w:w="1440"/>
        <w:gridCol w:w="1803"/>
        <w:gridCol w:w="1447"/>
        <w:gridCol w:w="1444"/>
        <w:gridCol w:w="1246"/>
      </w:tblGrid>
      <w:tr w:rsidR="006F7D98" w:rsidRPr="005411CB" w14:paraId="533FE1E6" w14:textId="77777777" w:rsidTr="002F4201">
        <w:trPr>
          <w:trHeight w:val="311"/>
          <w:jc w:val="center"/>
        </w:trPr>
        <w:tc>
          <w:tcPr>
            <w:tcW w:w="3054" w:type="dxa"/>
          </w:tcPr>
          <w:p w14:paraId="68F0286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332" w:type="dxa"/>
            <w:vAlign w:val="center"/>
          </w:tcPr>
          <w:p w14:paraId="604C2BB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65364CA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6F273A1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4EED8B7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0A0CCDD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2840A67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3EFAD784" w14:textId="77777777" w:rsidTr="002F4201">
        <w:trPr>
          <w:trHeight w:val="287"/>
          <w:jc w:val="center"/>
        </w:trPr>
        <w:tc>
          <w:tcPr>
            <w:tcW w:w="3054" w:type="dxa"/>
          </w:tcPr>
          <w:p w14:paraId="54CA224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332" w:type="dxa"/>
            <w:vAlign w:val="center"/>
          </w:tcPr>
          <w:p w14:paraId="6990C81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7259083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5C9C714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78B3A30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1E81969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6C7AD2E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382AC1E3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B5D009F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  <w:sectPr w:rsidR="006F7D98" w:rsidRPr="009808AD" w:rsidSect="002F4201">
          <w:pgSz w:w="16838" w:h="11906" w:orient="landscape" w:code="9"/>
          <w:pgMar w:top="851" w:right="709" w:bottom="851" w:left="567" w:header="680" w:footer="851" w:gutter="0"/>
          <w:cols w:space="708"/>
          <w:titlePg/>
          <w:docGrid w:linePitch="360"/>
        </w:sectPr>
      </w:pPr>
    </w:p>
    <w:p w14:paraId="19EDC7D4" w14:textId="77777777" w:rsidR="006F7D98" w:rsidRPr="009808AD" w:rsidRDefault="006F7D98" w:rsidP="00D96093">
      <w:pPr>
        <w:numPr>
          <w:ilvl w:val="0"/>
          <w:numId w:val="5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Материалы оценочных средств (типовые контрольные задания или иные материалы) промежуточной аттестации, необходимые для оценки знаний, умений, владений (практического опыта), характеризующих этапы формирования компетенций в процессе освоения ОПП (ОПОП)</w:t>
      </w:r>
    </w:p>
    <w:p w14:paraId="5217D15A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6C75284" w14:textId="77777777" w:rsidR="006F7D98" w:rsidRPr="009808AD" w:rsidRDefault="006F7D98" w:rsidP="00D96093">
      <w:pPr>
        <w:spacing w:after="0" w:line="360" w:lineRule="auto"/>
        <w:ind w:left="3" w:firstLine="423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Заполняется в соответствии с перечнем оценочных средств, указанных в таблице раздела 1.</w:t>
      </w:r>
    </w:p>
    <w:p w14:paraId="57B59693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6C5E72B8" w14:textId="77777777" w:rsidR="006F7D98" w:rsidRPr="009808AD" w:rsidRDefault="006F7D98" w:rsidP="00D96093">
      <w:pPr>
        <w:numPr>
          <w:ilvl w:val="0"/>
          <w:numId w:val="53"/>
        </w:numPr>
        <w:spacing w:after="0" w:line="360" w:lineRule="auto"/>
        <w:ind w:left="0"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>Материалы оценочных средств для проведения текущего контроля успеваемости</w:t>
      </w:r>
    </w:p>
    <w:p w14:paraId="7E63FD91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</w:p>
    <w:p w14:paraId="5D03A646" w14:textId="77777777" w:rsidR="006F7D98" w:rsidRPr="009808AD" w:rsidRDefault="006F7D98" w:rsidP="00D96093">
      <w:pPr>
        <w:spacing w:after="0" w:line="360" w:lineRule="auto"/>
        <w:ind w:firstLine="426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Заполняется в соответствии с перечнем оценочных средств, указанных в таблице раздела 2.</w:t>
      </w:r>
    </w:p>
    <w:p w14:paraId="700EBC58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05C71E9" w14:textId="77777777" w:rsidR="006F7D98" w:rsidRPr="009808AD" w:rsidRDefault="006F7D98" w:rsidP="00D96093">
      <w:pPr>
        <w:numPr>
          <w:ilvl w:val="0"/>
          <w:numId w:val="53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Методические материалы, определяющих процедуры оценивания знаний, умений, навыков и (или) опыта деятельности (практического опыта), и характеризующих этапы формирования компетенций</w:t>
      </w:r>
    </w:p>
    <w:p w14:paraId="758AA785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63499C24" w14:textId="77777777" w:rsidR="006F7D98" w:rsidRPr="009808AD" w:rsidRDefault="006F7D98" w:rsidP="00D9609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Указываются методические рекомендации для обучающихся по процедурам оценки компетенций в соответствии с формами текущего контроля успеваемости и промежуточной аттестации.</w:t>
      </w:r>
    </w:p>
    <w:p w14:paraId="19F7FEDA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59F8A8A4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36A854E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888C02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513F6DB5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96089AE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578E924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38EA53B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2659070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D6307E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B3231DC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FAF86C9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2BD299E6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4966CDF8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7F86C8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0682AD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73F8179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7A56C7DC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E3E3902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41DE5C1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6A0409D5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7FA1FB9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119FD2E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B6AA177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04C118E4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7EE4A151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240D8D0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6E6F41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53008C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CE7B8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ОЦЕНОЧНЫЕ СРЕДСТВА </w:t>
      </w:r>
    </w:p>
    <w:p w14:paraId="42651EA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(фонд оценочных средств)</w:t>
      </w:r>
    </w:p>
    <w:p w14:paraId="3C5643F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792268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по научным исследованиям</w:t>
      </w:r>
      <w:r w:rsidRPr="009808AD">
        <w:rPr>
          <w:rFonts w:ascii="Times New Roman" w:hAnsi="Times New Roman"/>
          <w:b/>
          <w:color w:val="000000"/>
          <w:sz w:val="28"/>
          <w:szCs w:val="28"/>
          <w:vertAlign w:val="superscript"/>
        </w:rPr>
        <w:footnoteReference w:id="14"/>
      </w:r>
    </w:p>
    <w:p w14:paraId="4629CFE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D1A1F9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39FC8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Оценочные средства утверждены и рекомендованы</w:t>
      </w:r>
    </w:p>
    <w:p w14:paraId="1199B4BE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50B78D80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2CBC555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5022F5B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3A85FD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28332071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4C70473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0A6A1E92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242382F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164BD04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0B3F02A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62112717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47158CA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20C215C0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50C91ED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4EB22CB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46A9BA3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28E17B4E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6D4436ED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6CFC08E6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1BEE417D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1E531B7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551BA3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</w:t>
      </w:r>
    </w:p>
    <w:p w14:paraId="5B62825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на основании решения заседания кафедры</w:t>
      </w:r>
    </w:p>
    <w:p w14:paraId="6D2FF948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647B34A4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(наименование)</w:t>
      </w:r>
    </w:p>
    <w:p w14:paraId="659F7096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30AF11BF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7488B67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518BF0A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</w:p>
    <w:p w14:paraId="6165CD8E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198BA225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1CD82BF4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Рецензент: </w:t>
      </w:r>
    </w:p>
    <w:p w14:paraId="2C1AE032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1E17AC9E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0D45E3B2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  <w:sectPr w:rsidR="006F7D98" w:rsidRPr="009808AD" w:rsidSect="002F4201">
          <w:pgSz w:w="11906" w:h="16838" w:code="9"/>
          <w:pgMar w:top="709" w:right="851" w:bottom="567" w:left="1418" w:header="680" w:footer="851" w:gutter="0"/>
          <w:cols w:space="708"/>
          <w:titlePg/>
          <w:docGrid w:linePitch="360"/>
        </w:sectPr>
      </w:pPr>
    </w:p>
    <w:tbl>
      <w:tblPr>
        <w:tblW w:w="15896" w:type="dxa"/>
        <w:jc w:val="center"/>
        <w:tblLayout w:type="fixed"/>
        <w:tblLook w:val="00A0" w:firstRow="1" w:lastRow="0" w:firstColumn="1" w:lastColumn="0" w:noHBand="0" w:noVBand="0"/>
      </w:tblPr>
      <w:tblGrid>
        <w:gridCol w:w="1669"/>
        <w:gridCol w:w="1033"/>
        <w:gridCol w:w="1670"/>
        <w:gridCol w:w="969"/>
        <w:gridCol w:w="1489"/>
        <w:gridCol w:w="1557"/>
        <w:gridCol w:w="2263"/>
        <w:gridCol w:w="2275"/>
        <w:gridCol w:w="1430"/>
        <w:gridCol w:w="1533"/>
        <w:gridCol w:w="8"/>
      </w:tblGrid>
      <w:tr w:rsidR="006F7D98" w:rsidRPr="005411CB" w14:paraId="33E7FCCD" w14:textId="77777777" w:rsidTr="002F4201">
        <w:trPr>
          <w:trHeight w:val="315"/>
          <w:jc w:val="center"/>
        </w:trPr>
        <w:tc>
          <w:tcPr>
            <w:tcW w:w="158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CE347" w14:textId="77777777" w:rsidR="006F7D98" w:rsidRPr="009808AD" w:rsidRDefault="006F7D98" w:rsidP="00D96093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 критерии оценивания компетенций в соответствии с этапом их формирования</w:t>
            </w:r>
          </w:p>
        </w:tc>
      </w:tr>
      <w:tr w:rsidR="006F7D98" w:rsidRPr="005411CB" w14:paraId="15174C6C" w14:textId="77777777" w:rsidTr="00D96093">
        <w:trPr>
          <w:gridAfter w:val="1"/>
          <w:wAfter w:w="8" w:type="dxa"/>
          <w:trHeight w:val="33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A0E6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8502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7B8D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BE84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9C3A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3C6C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E2D9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7DD8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9B48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01D0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98" w:rsidRPr="005411CB" w14:paraId="3C8BD077" w14:textId="77777777" w:rsidTr="002F4201">
        <w:trPr>
          <w:trHeight w:val="675"/>
          <w:jc w:val="center"/>
        </w:trPr>
        <w:tc>
          <w:tcPr>
            <w:tcW w:w="2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9DB96C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компетенции, в том числе в соответствии с уровнем сформированности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3944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оценивания компетенции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CC2EAD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формирования компетенции, форма обучения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27763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75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DF008B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шкала оценивания сформированности компетенции</w:t>
            </w:r>
          </w:p>
        </w:tc>
      </w:tr>
      <w:tr w:rsidR="006F7D98" w:rsidRPr="005411CB" w14:paraId="3D003BDB" w14:textId="77777777" w:rsidTr="00D96093">
        <w:trPr>
          <w:gridAfter w:val="1"/>
          <w:wAfter w:w="8" w:type="dxa"/>
          <w:trHeight w:val="1467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AC9399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90A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29F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74A82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процедура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E63A07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0F7C7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неудовлетворительно/ не зачтено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05C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787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0614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6F7D98" w:rsidRPr="005411CB" w14:paraId="2E5BAF4E" w14:textId="77777777" w:rsidTr="00D96093">
        <w:trPr>
          <w:gridAfter w:val="1"/>
          <w:wAfter w:w="8" w:type="dxa"/>
          <w:trHeight w:val="106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D05056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B0F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9C39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B6D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F256A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F31FA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1150F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6F7D98" w:rsidRPr="005411CB" w14:paraId="0C5ADD95" w14:textId="77777777" w:rsidTr="00D96093">
        <w:trPr>
          <w:gridAfter w:val="1"/>
          <w:wAfter w:w="8" w:type="dxa"/>
          <w:trHeight w:val="106"/>
          <w:jc w:val="center"/>
        </w:trPr>
        <w:tc>
          <w:tcPr>
            <w:tcW w:w="270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E61172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C3235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3096F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1BE54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36EDE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52322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Максимальное количество набранных обучающимся баллов за промежуточную аттестацию определяется информационной справкой программы научных исследований</w:t>
            </w:r>
          </w:p>
        </w:tc>
      </w:tr>
      <w:tr w:rsidR="006F7D98" w:rsidRPr="005411CB" w14:paraId="18DAD096" w14:textId="77777777" w:rsidTr="00D96093">
        <w:trPr>
          <w:gridAfter w:val="1"/>
          <w:wAfter w:w="8" w:type="dxa"/>
          <w:trHeight w:val="315"/>
          <w:jc w:val="center"/>
        </w:trPr>
        <w:tc>
          <w:tcPr>
            <w:tcW w:w="2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14F367A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742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ABE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8651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CA97E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1E7B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292127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76CF6CE4" w14:textId="77777777" w:rsidTr="00D96093">
        <w:trPr>
          <w:gridAfter w:val="1"/>
          <w:wAfter w:w="8" w:type="dxa"/>
          <w:trHeight w:val="945"/>
          <w:jc w:val="center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1D80BD9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456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1BB2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5206F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F96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184E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075BE9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01D3A5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C53D7C6" w14:textId="77777777" w:rsidR="006F7D98" w:rsidRPr="009808AD" w:rsidRDefault="006F7D98" w:rsidP="00D9609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14:paraId="7789A6C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1A1AD904" w14:textId="77777777" w:rsidTr="00D96093">
        <w:trPr>
          <w:gridAfter w:val="1"/>
          <w:wAfter w:w="8" w:type="dxa"/>
          <w:trHeight w:val="63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0E914FF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177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2D3B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A5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969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A435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5958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635E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DF0C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14AB55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9D6C571" w14:textId="77777777" w:rsidTr="00D96093">
        <w:trPr>
          <w:gridAfter w:val="1"/>
          <w:wAfter w:w="8" w:type="dxa"/>
          <w:trHeight w:val="630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13043A3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CF3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FEB5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56F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578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D40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4EA8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6430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5C19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330FFE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D5AB14E" w14:textId="77777777" w:rsidTr="00D96093">
        <w:trPr>
          <w:gridAfter w:val="1"/>
          <w:wAfter w:w="8" w:type="dxa"/>
          <w:trHeight w:val="315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616F8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10C2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AFF4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0A7A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0C8F8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C04E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85660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8701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1E0EFC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4BF8E141" w14:textId="77777777" w:rsidTr="00D96093">
        <w:trPr>
          <w:gridAfter w:val="1"/>
          <w:wAfter w:w="8" w:type="dxa"/>
          <w:trHeight w:val="630"/>
          <w:jc w:val="center"/>
        </w:trPr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B50D04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36E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EAA4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D86C4D4" w14:textId="77777777" w:rsidR="006F7D98" w:rsidRPr="009808AD" w:rsidRDefault="006F7D98" w:rsidP="00D9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39AF7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E0E35C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3231C99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3B0F108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1E3CABBC" w14:textId="77777777" w:rsidTr="00D96093">
        <w:trPr>
          <w:gridAfter w:val="1"/>
          <w:wAfter w:w="8" w:type="dxa"/>
          <w:trHeight w:val="547"/>
          <w:jc w:val="center"/>
        </w:trPr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5E663E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2DD2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BB56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AC0BA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473B6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6BF2B1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E6276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820D1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E7DDE74" w14:textId="77777777" w:rsidTr="00D96093">
        <w:trPr>
          <w:gridAfter w:val="1"/>
          <w:wAfter w:w="8" w:type="dxa"/>
          <w:trHeight w:val="471"/>
          <w:jc w:val="center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94FB4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77A9A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B5537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02BE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B26E0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2F1B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6F825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E76E4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CBC103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CB864C1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Шкала оценок успеваемости в соответствии с набранными обучающимся баллами при проведении научных исследований, завершающихся </w:t>
      </w:r>
      <w:r w:rsidRPr="009808AD">
        <w:rPr>
          <w:rFonts w:ascii="Times New Roman" w:hAnsi="Times New Roman"/>
          <w:b/>
          <w:sz w:val="24"/>
          <w:szCs w:val="24"/>
          <w:u w:val="single"/>
          <w:lang w:eastAsia="ru-RU"/>
        </w:rPr>
        <w:t>дифференцированным зачетом, экзаменом</w:t>
      </w:r>
    </w:p>
    <w:p w14:paraId="48FE4A0E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408"/>
        <w:gridCol w:w="1225"/>
        <w:gridCol w:w="2348"/>
        <w:gridCol w:w="1318"/>
        <w:gridCol w:w="1197"/>
        <w:gridCol w:w="1122"/>
      </w:tblGrid>
      <w:tr w:rsidR="006F7D98" w:rsidRPr="005411CB" w14:paraId="383BC560" w14:textId="77777777" w:rsidTr="002F4201">
        <w:trPr>
          <w:trHeight w:val="631"/>
          <w:jc w:val="center"/>
        </w:trPr>
        <w:tc>
          <w:tcPr>
            <w:tcW w:w="2870" w:type="dxa"/>
          </w:tcPr>
          <w:p w14:paraId="5E6BE45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lastRenderedPageBreak/>
              <w:t>Набранные баллы</w:t>
            </w:r>
          </w:p>
        </w:tc>
        <w:tc>
          <w:tcPr>
            <w:tcW w:w="1408" w:type="dxa"/>
            <w:vAlign w:val="center"/>
          </w:tcPr>
          <w:p w14:paraId="6C247F2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1225" w:type="dxa"/>
            <w:tcBorders>
              <w:right w:val="single" w:sz="24" w:space="0" w:color="auto"/>
            </w:tcBorders>
            <w:vAlign w:val="center"/>
          </w:tcPr>
          <w:p w14:paraId="4F2DE96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51-60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2F61161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61-67</w:t>
            </w:r>
          </w:p>
        </w:tc>
        <w:tc>
          <w:tcPr>
            <w:tcW w:w="1318" w:type="dxa"/>
            <w:vAlign w:val="center"/>
          </w:tcPr>
          <w:p w14:paraId="3A98AD1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68-84</w:t>
            </w:r>
          </w:p>
        </w:tc>
        <w:tc>
          <w:tcPr>
            <w:tcW w:w="1197" w:type="dxa"/>
            <w:vAlign w:val="center"/>
          </w:tcPr>
          <w:p w14:paraId="0E34610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85-93</w:t>
            </w:r>
          </w:p>
        </w:tc>
        <w:tc>
          <w:tcPr>
            <w:tcW w:w="1122" w:type="dxa"/>
            <w:vAlign w:val="center"/>
          </w:tcPr>
          <w:p w14:paraId="0A7B536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94-100</w:t>
            </w:r>
          </w:p>
        </w:tc>
      </w:tr>
      <w:tr w:rsidR="006F7D98" w:rsidRPr="005411CB" w14:paraId="219DF2E3" w14:textId="77777777" w:rsidTr="002F4201">
        <w:trPr>
          <w:trHeight w:val="594"/>
          <w:jc w:val="center"/>
        </w:trPr>
        <w:tc>
          <w:tcPr>
            <w:tcW w:w="2870" w:type="dxa"/>
          </w:tcPr>
          <w:p w14:paraId="680FD2B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Словесно-цифровое выражение оценки</w:t>
            </w:r>
          </w:p>
        </w:tc>
        <w:tc>
          <w:tcPr>
            <w:tcW w:w="2633" w:type="dxa"/>
            <w:gridSpan w:val="2"/>
            <w:tcBorders>
              <w:right w:val="single" w:sz="24" w:space="0" w:color="auto"/>
            </w:tcBorders>
            <w:vAlign w:val="center"/>
          </w:tcPr>
          <w:p w14:paraId="42144E7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2</w:t>
            </w:r>
          </w:p>
          <w:p w14:paraId="2013E33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Неудовлетворительно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360135C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3</w:t>
            </w:r>
          </w:p>
          <w:p w14:paraId="67783FD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Удовлетворительно</w:t>
            </w:r>
          </w:p>
        </w:tc>
        <w:tc>
          <w:tcPr>
            <w:tcW w:w="1318" w:type="dxa"/>
            <w:vAlign w:val="center"/>
          </w:tcPr>
          <w:p w14:paraId="0B354E2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4</w:t>
            </w:r>
          </w:p>
          <w:p w14:paraId="1704197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Хорошо</w:t>
            </w:r>
          </w:p>
        </w:tc>
        <w:tc>
          <w:tcPr>
            <w:tcW w:w="2319" w:type="dxa"/>
            <w:gridSpan w:val="2"/>
            <w:vAlign w:val="center"/>
          </w:tcPr>
          <w:p w14:paraId="1351C84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5</w:t>
            </w:r>
          </w:p>
          <w:p w14:paraId="437CB0F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>Отлично</w:t>
            </w:r>
          </w:p>
        </w:tc>
      </w:tr>
      <w:tr w:rsidR="006F7D98" w:rsidRPr="005411CB" w14:paraId="52C34F01" w14:textId="77777777" w:rsidTr="002F4201">
        <w:trPr>
          <w:trHeight w:val="311"/>
          <w:jc w:val="center"/>
        </w:trPr>
        <w:tc>
          <w:tcPr>
            <w:tcW w:w="2870" w:type="dxa"/>
          </w:tcPr>
          <w:p w14:paraId="437BAB4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ECTS</w:t>
            </w:r>
          </w:p>
        </w:tc>
        <w:tc>
          <w:tcPr>
            <w:tcW w:w="1408" w:type="dxa"/>
            <w:vAlign w:val="center"/>
          </w:tcPr>
          <w:p w14:paraId="7A67BC0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F</w:t>
            </w:r>
          </w:p>
        </w:tc>
        <w:tc>
          <w:tcPr>
            <w:tcW w:w="1225" w:type="dxa"/>
            <w:tcBorders>
              <w:right w:val="single" w:sz="24" w:space="0" w:color="auto"/>
            </w:tcBorders>
            <w:vAlign w:val="center"/>
          </w:tcPr>
          <w:p w14:paraId="78A6546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E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14:paraId="2001D6C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D</w:t>
            </w:r>
          </w:p>
        </w:tc>
        <w:tc>
          <w:tcPr>
            <w:tcW w:w="1318" w:type="dxa"/>
            <w:vAlign w:val="center"/>
          </w:tcPr>
          <w:p w14:paraId="019A646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C</w:t>
            </w:r>
          </w:p>
        </w:tc>
        <w:tc>
          <w:tcPr>
            <w:tcW w:w="1197" w:type="dxa"/>
            <w:vAlign w:val="center"/>
          </w:tcPr>
          <w:p w14:paraId="1B0A3C1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B</w:t>
            </w:r>
          </w:p>
        </w:tc>
        <w:tc>
          <w:tcPr>
            <w:tcW w:w="1122" w:type="dxa"/>
            <w:vAlign w:val="center"/>
          </w:tcPr>
          <w:p w14:paraId="72AF866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sz w:val="24"/>
                <w:lang w:val="en-US" w:eastAsia="ru-RU"/>
              </w:rPr>
              <w:t>A</w:t>
            </w:r>
          </w:p>
        </w:tc>
      </w:tr>
    </w:tbl>
    <w:p w14:paraId="29BAC317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CDB0824" w14:textId="77777777" w:rsidR="006F7D98" w:rsidRPr="009808AD" w:rsidRDefault="006F7D98" w:rsidP="00D9609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9D45585" w14:textId="77777777" w:rsidR="006F7D98" w:rsidRPr="009808AD" w:rsidRDefault="006F7D98" w:rsidP="00D9609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8AD">
        <w:rPr>
          <w:rFonts w:ascii="Times New Roman" w:hAnsi="Times New Roman"/>
          <w:b/>
          <w:sz w:val="24"/>
          <w:szCs w:val="24"/>
          <w:lang w:eastAsia="ru-RU"/>
        </w:rPr>
        <w:t xml:space="preserve">Шкала оценок успеваемости в соответствии с набранными обучающимся баллами при проведении научных исследований, завершающихся </w:t>
      </w:r>
      <w:r w:rsidRPr="009808AD">
        <w:rPr>
          <w:rFonts w:ascii="Times New Roman" w:hAnsi="Times New Roman"/>
          <w:b/>
          <w:sz w:val="24"/>
          <w:szCs w:val="24"/>
          <w:u w:val="single"/>
          <w:lang w:eastAsia="ru-RU"/>
        </w:rPr>
        <w:t>зачетом</w:t>
      </w:r>
    </w:p>
    <w:p w14:paraId="61E1C6AD" w14:textId="77777777" w:rsidR="006F7D98" w:rsidRPr="009808AD" w:rsidRDefault="006F7D98" w:rsidP="00D9609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1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32"/>
        <w:gridCol w:w="1440"/>
        <w:gridCol w:w="1803"/>
        <w:gridCol w:w="1447"/>
        <w:gridCol w:w="1444"/>
        <w:gridCol w:w="1246"/>
      </w:tblGrid>
      <w:tr w:rsidR="006F7D98" w:rsidRPr="005411CB" w14:paraId="5B421737" w14:textId="77777777" w:rsidTr="002F4201">
        <w:trPr>
          <w:trHeight w:val="337"/>
          <w:jc w:val="center"/>
        </w:trPr>
        <w:tc>
          <w:tcPr>
            <w:tcW w:w="2771" w:type="dxa"/>
          </w:tcPr>
          <w:p w14:paraId="2D8FC25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Набранные баллы</w:t>
            </w:r>
          </w:p>
        </w:tc>
        <w:tc>
          <w:tcPr>
            <w:tcW w:w="1332" w:type="dxa"/>
            <w:vAlign w:val="center"/>
          </w:tcPr>
          <w:p w14:paraId="7F1EBE1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&lt;</w:t>
            </w:r>
            <w:r w:rsidRPr="009808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596EA32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0476480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61-67</w:t>
            </w:r>
          </w:p>
        </w:tc>
        <w:tc>
          <w:tcPr>
            <w:tcW w:w="1447" w:type="dxa"/>
            <w:vAlign w:val="center"/>
          </w:tcPr>
          <w:p w14:paraId="48B59F6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68-84</w:t>
            </w:r>
          </w:p>
        </w:tc>
        <w:tc>
          <w:tcPr>
            <w:tcW w:w="1444" w:type="dxa"/>
            <w:vAlign w:val="center"/>
          </w:tcPr>
          <w:p w14:paraId="7AB176C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85-93</w:t>
            </w:r>
          </w:p>
        </w:tc>
        <w:tc>
          <w:tcPr>
            <w:tcW w:w="1246" w:type="dxa"/>
            <w:vAlign w:val="center"/>
          </w:tcPr>
          <w:p w14:paraId="052799C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94-100</w:t>
            </w:r>
          </w:p>
        </w:tc>
      </w:tr>
      <w:tr w:rsidR="006F7D98" w:rsidRPr="005411CB" w14:paraId="24A03655" w14:textId="77777777" w:rsidTr="002F4201">
        <w:trPr>
          <w:trHeight w:val="555"/>
          <w:jc w:val="center"/>
        </w:trPr>
        <w:tc>
          <w:tcPr>
            <w:tcW w:w="2771" w:type="dxa"/>
          </w:tcPr>
          <w:p w14:paraId="1181893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right w:val="single" w:sz="24" w:space="0" w:color="auto"/>
            </w:tcBorders>
            <w:vAlign w:val="center"/>
          </w:tcPr>
          <w:p w14:paraId="317A2D4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left w:val="single" w:sz="24" w:space="0" w:color="auto"/>
            </w:tcBorders>
            <w:vAlign w:val="center"/>
          </w:tcPr>
          <w:p w14:paraId="37286B1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>Зачтено</w:t>
            </w:r>
          </w:p>
        </w:tc>
      </w:tr>
      <w:tr w:rsidR="006F7D98" w:rsidRPr="005411CB" w14:paraId="60E54F37" w14:textId="77777777" w:rsidTr="002F4201">
        <w:trPr>
          <w:trHeight w:val="279"/>
          <w:jc w:val="center"/>
        </w:trPr>
        <w:tc>
          <w:tcPr>
            <w:tcW w:w="2771" w:type="dxa"/>
          </w:tcPr>
          <w:p w14:paraId="3151157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eastAsia="ru-RU"/>
              </w:rPr>
              <w:t xml:space="preserve">Оценка по шкале </w:t>
            </w:r>
            <w:r w:rsidRPr="009808AD">
              <w:rPr>
                <w:rFonts w:ascii="Times New Roman" w:hAnsi="Times New Roman"/>
                <w:lang w:val="en-US" w:eastAsia="ru-RU"/>
              </w:rPr>
              <w:t>ECTS</w:t>
            </w:r>
          </w:p>
        </w:tc>
        <w:tc>
          <w:tcPr>
            <w:tcW w:w="1332" w:type="dxa"/>
            <w:vAlign w:val="center"/>
          </w:tcPr>
          <w:p w14:paraId="0EB19E7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4F184CE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14:paraId="724C5EA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47" w:type="dxa"/>
            <w:vAlign w:val="center"/>
          </w:tcPr>
          <w:p w14:paraId="76D7900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C</w:t>
            </w:r>
          </w:p>
        </w:tc>
        <w:tc>
          <w:tcPr>
            <w:tcW w:w="1444" w:type="dxa"/>
            <w:vAlign w:val="center"/>
          </w:tcPr>
          <w:p w14:paraId="46BDE78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246" w:type="dxa"/>
            <w:vAlign w:val="center"/>
          </w:tcPr>
          <w:p w14:paraId="7E676D9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lang w:val="en-US" w:eastAsia="ru-RU"/>
              </w:rPr>
              <w:t>A</w:t>
            </w:r>
          </w:p>
        </w:tc>
      </w:tr>
    </w:tbl>
    <w:p w14:paraId="581CE4E5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785FEF4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92C7B6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C044845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B55268E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CB4E4DD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2BCAC81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B32AFE0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291E424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1EA02A9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974CF1C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13A241E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E883631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6F7D98" w:rsidRPr="009808AD" w:rsidSect="002F4201">
          <w:pgSz w:w="16838" w:h="11906" w:orient="landscape" w:code="9"/>
          <w:pgMar w:top="709" w:right="709" w:bottom="851" w:left="567" w:header="680" w:footer="851" w:gutter="0"/>
          <w:cols w:space="708"/>
          <w:titlePg/>
          <w:docGrid w:linePitch="360"/>
        </w:sectPr>
      </w:pPr>
    </w:p>
    <w:p w14:paraId="3A93BE7C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FF615E" w14:textId="77777777" w:rsidR="006F7D98" w:rsidRPr="009808AD" w:rsidRDefault="006F7D98" w:rsidP="00D96093">
      <w:pPr>
        <w:numPr>
          <w:ilvl w:val="0"/>
          <w:numId w:val="54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>Материалы оценочных средств (типовые контрольные задания или иные материалы) промежуточной аттестации, необходимые для оценки знаний, умений, владений (практического опыта), характеризующих этапы формирования компетенций в процессе освоения ОПП (ОПОП)</w:t>
      </w:r>
    </w:p>
    <w:p w14:paraId="70472BDC" w14:textId="77777777" w:rsidR="006F7D98" w:rsidRPr="009808AD" w:rsidRDefault="006F7D98" w:rsidP="00D96093">
      <w:pPr>
        <w:spacing w:after="0" w:line="360" w:lineRule="auto"/>
        <w:ind w:firstLine="426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</w:p>
    <w:p w14:paraId="756A9985" w14:textId="77777777" w:rsidR="006F7D98" w:rsidRPr="009808AD" w:rsidRDefault="006F7D98" w:rsidP="00D96093">
      <w:pPr>
        <w:spacing w:after="0" w:line="360" w:lineRule="auto"/>
        <w:ind w:firstLine="426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 xml:space="preserve">Заполняется в соответствии с перечнем оценочных средств, указанных в таблице раздела 1. </w:t>
      </w:r>
    </w:p>
    <w:p w14:paraId="1590743C" w14:textId="77777777" w:rsidR="006F7D98" w:rsidRPr="009808AD" w:rsidRDefault="006F7D98" w:rsidP="00D96093">
      <w:pPr>
        <w:spacing w:after="0" w:line="360" w:lineRule="auto"/>
        <w:ind w:left="786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61C7F172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4E867F79" w14:textId="77777777" w:rsidR="006F7D98" w:rsidRPr="009808AD" w:rsidRDefault="006F7D98" w:rsidP="00D96093">
      <w:pPr>
        <w:numPr>
          <w:ilvl w:val="0"/>
          <w:numId w:val="54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Методические материалы, определяющих процедуры оценивания знаний, умений, навыков и (или) опыта деятельности (практического опыта), и характеризующих этапы формирования компетенций</w:t>
      </w:r>
    </w:p>
    <w:p w14:paraId="18D535BA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467AE235" w14:textId="77777777" w:rsidR="006F7D98" w:rsidRPr="009808AD" w:rsidRDefault="006F7D98" w:rsidP="00D9609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Указываются методические рекомендации для обучающихся по процедурам оценки компетенций в соответствии с формами промежуточной аттестации.</w:t>
      </w:r>
    </w:p>
    <w:p w14:paraId="7344E996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14:paraId="35C213A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77F64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3100FA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FF4D5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47BAC1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D4736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45B0E0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37034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D86A778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D3822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351105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DADA8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FDAA6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802BCF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1D629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5D06A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D480B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5BD7A8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6D31A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17BE6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F00EE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7837BD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FF31B1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221996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3C518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0F9CA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E911C8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lastRenderedPageBreak/>
        <w:t>Кафедра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_____________</w:t>
      </w:r>
    </w:p>
    <w:p w14:paraId="5E5BF8C0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962C87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DB0B06E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E6D3ED4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 xml:space="preserve">ОЦЕНОЧНЫЕ СРЕДСТВА </w:t>
      </w:r>
    </w:p>
    <w:p w14:paraId="7010472B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(фонд оценочных средств)</w:t>
      </w:r>
    </w:p>
    <w:p w14:paraId="3B873C13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187DB1" w14:textId="77777777" w:rsidR="006F7D98" w:rsidRPr="009808AD" w:rsidRDefault="006F7D98" w:rsidP="00D96093">
      <w:pPr>
        <w:tabs>
          <w:tab w:val="left" w:pos="1905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8AD">
        <w:rPr>
          <w:rFonts w:ascii="Times New Roman" w:hAnsi="Times New Roman"/>
          <w:b/>
          <w:color w:val="000000"/>
          <w:sz w:val="28"/>
          <w:szCs w:val="28"/>
        </w:rPr>
        <w:t>для государственной итоговой аттестации</w:t>
      </w:r>
      <w:r>
        <w:rPr>
          <w:rStyle w:val="af1"/>
          <w:rFonts w:ascii="Times New Roman" w:hAnsi="Times New Roman"/>
          <w:b/>
          <w:color w:val="000000"/>
          <w:sz w:val="28"/>
          <w:szCs w:val="28"/>
        </w:rPr>
        <w:footnoteReference w:id="15"/>
      </w:r>
    </w:p>
    <w:p w14:paraId="1C9AD282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A8A8B95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019C279" w14:textId="77777777" w:rsidR="006F7D98" w:rsidRPr="009808AD" w:rsidRDefault="006F7D98" w:rsidP="00D96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74672CC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Оценочные средства утверждены и рекомендованы</w:t>
      </w:r>
    </w:p>
    <w:p w14:paraId="14AEE9F5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Экспертно-методическим советом </w:t>
      </w:r>
    </w:p>
    <w:p w14:paraId="15521A6C" w14:textId="77777777" w:rsidR="006F7D98" w:rsidRPr="009808AD" w:rsidRDefault="006F7D98" w:rsidP="00D96093">
      <w:pPr>
        <w:spacing w:after="0" w:line="240" w:lineRule="auto"/>
        <w:ind w:hanging="1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Института_________________________</w:t>
      </w:r>
    </w:p>
    <w:p w14:paraId="09CC607A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009DE77D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C65E9B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на основании решения </w:t>
      </w:r>
    </w:p>
    <w:p w14:paraId="092842FE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Экспертно-методического совета</w:t>
      </w:r>
    </w:p>
    <w:p w14:paraId="689ED1AE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2FDEDE06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3F84F8B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на основании решения </w:t>
      </w:r>
    </w:p>
    <w:p w14:paraId="3810464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Экспертно-методического совета</w:t>
      </w:r>
    </w:p>
    <w:p w14:paraId="6365409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3E6C24DE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5CF3915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на основании решения </w:t>
      </w:r>
    </w:p>
    <w:p w14:paraId="09CDABB4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Экспертно-методического совета</w:t>
      </w:r>
    </w:p>
    <w:p w14:paraId="3240E066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7DED71E2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936DA39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 xml:space="preserve">Оценочные средства обновлены на основании решения </w:t>
      </w:r>
    </w:p>
    <w:p w14:paraId="685E7E91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Экспертно-методического совета</w:t>
      </w:r>
    </w:p>
    <w:p w14:paraId="0C2A73EB" w14:textId="77777777" w:rsidR="006F7D98" w:rsidRPr="009808AD" w:rsidRDefault="006F7D98" w:rsidP="00D96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Протокол № __ от «__» _________20__ г.</w:t>
      </w:r>
    </w:p>
    <w:p w14:paraId="53ADBFC8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A34B73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Составитель: _________________________________________________________</w:t>
      </w:r>
    </w:p>
    <w:p w14:paraId="529254EA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52D0828D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42D4A7E" w14:textId="77777777" w:rsidR="006F7D98" w:rsidRPr="009808AD" w:rsidRDefault="006F7D98" w:rsidP="00D96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8"/>
          <w:szCs w:val="28"/>
          <w:lang w:eastAsia="ru-RU"/>
        </w:rPr>
        <w:t>Рецензент: ___________________________________________________________</w:t>
      </w:r>
    </w:p>
    <w:p w14:paraId="788F937E" w14:textId="77777777" w:rsidR="006F7D98" w:rsidRPr="009808AD" w:rsidRDefault="006F7D98" w:rsidP="00D96093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808AD">
        <w:rPr>
          <w:rFonts w:ascii="Times New Roman" w:hAnsi="Times New Roman"/>
          <w:sz w:val="20"/>
          <w:szCs w:val="28"/>
          <w:lang w:eastAsia="ru-RU"/>
        </w:rPr>
        <w:t>(ФИО, наличие степени, звания, должность, кафедра)</w:t>
      </w:r>
    </w:p>
    <w:p w14:paraId="371A532B" w14:textId="77777777" w:rsidR="006F7D98" w:rsidRPr="009808AD" w:rsidRDefault="006F7D98" w:rsidP="00D96093">
      <w:pPr>
        <w:spacing w:after="0" w:line="240" w:lineRule="auto"/>
        <w:jc w:val="both"/>
        <w:rPr>
          <w:rFonts w:ascii="Times New Roman" w:hAnsi="Times New Roman"/>
          <w:bCs/>
          <w:sz w:val="24"/>
          <w:szCs w:val="23"/>
          <w:lang w:eastAsia="ru-RU"/>
        </w:rPr>
      </w:pPr>
      <w:r w:rsidRPr="009808AD">
        <w:rPr>
          <w:rFonts w:ascii="Times New Roman" w:hAnsi="Times New Roman"/>
          <w:bCs/>
          <w:sz w:val="28"/>
          <w:szCs w:val="23"/>
          <w:lang w:eastAsia="ru-RU"/>
        </w:rPr>
        <w:t xml:space="preserve">Фонд оценочных средств </w:t>
      </w:r>
      <w:r w:rsidRPr="009808AD">
        <w:rPr>
          <w:rFonts w:ascii="Times New Roman" w:hAnsi="Times New Roman"/>
          <w:sz w:val="28"/>
          <w:szCs w:val="28"/>
          <w:lang w:eastAsia="ru-RU"/>
        </w:rPr>
        <w:t xml:space="preserve">государственной итоговой аттестации </w:t>
      </w:r>
      <w:r w:rsidRPr="009808AD">
        <w:rPr>
          <w:rFonts w:ascii="Times New Roman" w:hAnsi="Times New Roman"/>
          <w:bCs/>
          <w:sz w:val="28"/>
          <w:szCs w:val="23"/>
          <w:lang w:eastAsia="ru-RU"/>
        </w:rPr>
        <w:t>согласован с</w:t>
      </w:r>
      <w:r w:rsidRPr="009808AD">
        <w:rPr>
          <w:rFonts w:ascii="Times New Roman" w:hAnsi="Times New Roman"/>
          <w:bCs/>
          <w:sz w:val="24"/>
          <w:szCs w:val="23"/>
          <w:lang w:eastAsia="ru-RU"/>
        </w:rPr>
        <w:t xml:space="preserve"> </w:t>
      </w:r>
      <w:r w:rsidRPr="00A3269B">
        <w:rPr>
          <w:rFonts w:ascii="Times New Roman" w:hAnsi="Times New Roman"/>
          <w:bCs/>
          <w:sz w:val="28"/>
          <w:szCs w:val="23"/>
          <w:lang w:eastAsia="ru-RU"/>
        </w:rPr>
        <w:t xml:space="preserve">председателями государственных экзаменационных комиссий, принимавших участие в заседаниях </w:t>
      </w:r>
      <w:r w:rsidRPr="00A3269B">
        <w:rPr>
          <w:rFonts w:ascii="Times New Roman" w:hAnsi="Times New Roman"/>
          <w:sz w:val="28"/>
          <w:szCs w:val="28"/>
          <w:lang w:eastAsia="ru-RU"/>
        </w:rPr>
        <w:t>Экспертно-методического совета и кафедры</w:t>
      </w:r>
      <w:r w:rsidRPr="00A3269B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6"/>
      </w:r>
      <w:r w:rsidRPr="00A3269B">
        <w:rPr>
          <w:rFonts w:ascii="Times New Roman" w:hAnsi="Times New Roman"/>
          <w:sz w:val="28"/>
          <w:szCs w:val="28"/>
          <w:lang w:eastAsia="ru-RU"/>
        </w:rPr>
        <w:t>____</w:t>
      </w:r>
      <w:r w:rsidRPr="00A3269B">
        <w:rPr>
          <w:rFonts w:ascii="Times New Roman" w:hAnsi="Times New Roman"/>
          <w:bCs/>
          <w:sz w:val="24"/>
          <w:szCs w:val="23"/>
          <w:lang w:eastAsia="ru-RU"/>
        </w:rPr>
        <w:t>_______</w:t>
      </w:r>
    </w:p>
    <w:p w14:paraId="07F55EFC" w14:textId="77777777" w:rsidR="006F7D98" w:rsidRPr="009808AD" w:rsidRDefault="006F7D98" w:rsidP="00D9609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08AD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9808AD">
        <w:rPr>
          <w:rFonts w:ascii="Times New Roman" w:hAnsi="Times New Roman"/>
          <w:bCs/>
          <w:sz w:val="20"/>
          <w:szCs w:val="23"/>
          <w:lang w:eastAsia="ru-RU"/>
        </w:rPr>
        <w:t>(указывается ФИО планируемых председателей государственных экзаменационных комиссий</w:t>
      </w:r>
      <w:r w:rsidRPr="009808AD">
        <w:rPr>
          <w:rFonts w:ascii="Times New Roman" w:hAnsi="Times New Roman"/>
          <w:sz w:val="20"/>
          <w:szCs w:val="24"/>
          <w:lang w:eastAsia="ru-RU"/>
        </w:rPr>
        <w:t>)</w:t>
      </w:r>
    </w:p>
    <w:p w14:paraId="6B498C29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6F7D98" w:rsidRPr="009808AD" w:rsidSect="002F4201">
          <w:pgSz w:w="11906" w:h="16838" w:code="9"/>
          <w:pgMar w:top="709" w:right="851" w:bottom="567" w:left="1418" w:header="680" w:footer="397" w:gutter="0"/>
          <w:cols w:space="708"/>
          <w:titlePg/>
          <w:docGrid w:linePitch="360"/>
        </w:sectPr>
      </w:pPr>
    </w:p>
    <w:tbl>
      <w:tblPr>
        <w:tblW w:w="18141" w:type="dxa"/>
        <w:tblLayout w:type="fixed"/>
        <w:tblLook w:val="00A0" w:firstRow="1" w:lastRow="0" w:firstColumn="1" w:lastColumn="0" w:noHBand="0" w:noVBand="0"/>
      </w:tblPr>
      <w:tblGrid>
        <w:gridCol w:w="118"/>
        <w:gridCol w:w="1124"/>
        <w:gridCol w:w="1134"/>
        <w:gridCol w:w="1701"/>
        <w:gridCol w:w="1560"/>
        <w:gridCol w:w="2976"/>
        <w:gridCol w:w="2243"/>
        <w:gridCol w:w="2008"/>
        <w:gridCol w:w="1458"/>
        <w:gridCol w:w="1701"/>
        <w:gridCol w:w="2118"/>
      </w:tblGrid>
      <w:tr w:rsidR="006F7D98" w:rsidRPr="005411CB" w14:paraId="45253343" w14:textId="77777777" w:rsidTr="00D45FBB">
        <w:trPr>
          <w:trHeight w:val="315"/>
        </w:trPr>
        <w:tc>
          <w:tcPr>
            <w:tcW w:w="181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2FDF2" w14:textId="77777777" w:rsidR="006F7D98" w:rsidRPr="009808AD" w:rsidRDefault="006F7D98" w:rsidP="00D45FBB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 критерии оценивания компетенций, которыми должен овладеть обучающийся в результате освоения ООП (ОПОП)</w:t>
            </w:r>
          </w:p>
        </w:tc>
      </w:tr>
      <w:tr w:rsidR="006F7D98" w:rsidRPr="005411CB" w14:paraId="2DAF077A" w14:textId="77777777" w:rsidTr="00D45FBB">
        <w:trPr>
          <w:gridBefore w:val="1"/>
          <w:gridAfter w:val="1"/>
          <w:wBefore w:w="118" w:type="dxa"/>
          <w:wAfter w:w="2118" w:type="dxa"/>
          <w:trHeight w:val="176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F2C5F0A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компетенции, в том числе в соответствии с уровнем сформированности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46EA5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оценивания компетенции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98A7B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7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2E6682A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шкала оценивания сформированности компетенции</w:t>
            </w:r>
          </w:p>
        </w:tc>
      </w:tr>
      <w:tr w:rsidR="006F7D98" w:rsidRPr="005411CB" w14:paraId="45A2FF4A" w14:textId="77777777" w:rsidTr="00D45FBB">
        <w:trPr>
          <w:gridBefore w:val="1"/>
          <w:gridAfter w:val="1"/>
          <w:wBefore w:w="118" w:type="dxa"/>
          <w:wAfter w:w="2118" w:type="dxa"/>
          <w:trHeight w:val="235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EBE9FC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0346B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BCBCA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Государственный экзамен </w:t>
            </w:r>
            <w:r w:rsidRPr="009808A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9D911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работы/ представление научного доклада об основных результатах подготовленной научно-квалификационной работы (диссертации)</w:t>
            </w:r>
            <w:r w:rsidRPr="00980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D4951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6997B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EDE5A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090FF6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отлично </w:t>
            </w:r>
          </w:p>
        </w:tc>
      </w:tr>
      <w:tr w:rsidR="006F7D98" w:rsidRPr="005411CB" w14:paraId="095DC1A9" w14:textId="77777777" w:rsidTr="00D45FBB">
        <w:trPr>
          <w:gridBefore w:val="1"/>
          <w:gridAfter w:val="1"/>
          <w:wBefore w:w="118" w:type="dxa"/>
          <w:wAfter w:w="2118" w:type="dxa"/>
          <w:trHeight w:val="276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92890C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47D6E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0CFC6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3B6E4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03885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9261E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C37F4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DF70A9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CEB1A5F" w14:textId="77777777" w:rsidTr="00D45FBB">
        <w:trPr>
          <w:gridBefore w:val="1"/>
          <w:gridAfter w:val="1"/>
          <w:wBefore w:w="118" w:type="dxa"/>
          <w:wAfter w:w="2118" w:type="dxa"/>
          <w:trHeight w:val="203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6CDB277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ED7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434D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9CF06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8C0864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389AF8E2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F6F2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8E1D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3C124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95F13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42A3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8E377C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976452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9472CA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14:paraId="2A87D8F5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4EC6BC7E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AD3B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7DBC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66CA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A23D7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1C19E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A848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A8E5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4CB3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7C5151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4FCF091D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9FCE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7D63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149C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083CA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C6E9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AB9F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C49C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974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4C7608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FBC23EA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D70D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F5AC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B2AC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B44ED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1330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01BE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ACD1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A242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3A96E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7C06931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957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588D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F954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EF3B6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5EFF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4075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A4CF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6F6E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28A894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7659DA32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049D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D195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EC6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E45A0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D946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23A0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93B3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1A5E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CF6E27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C65C187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4A580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E0AB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E325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2E63A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32B3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E5D9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A081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4E25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A6D410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4F647E5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E332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5A93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8997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34187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B437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88CA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849F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97EC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981D5D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F25418C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0D00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A042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DEA9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D72F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FDB2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718D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100B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55C0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43923F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2239137" w14:textId="77777777" w:rsidTr="00D45FBB">
        <w:trPr>
          <w:gridBefore w:val="1"/>
          <w:gridAfter w:val="1"/>
          <w:wBefore w:w="118" w:type="dxa"/>
          <w:wAfter w:w="2118" w:type="dxa"/>
          <w:trHeight w:val="14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3350860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1AEA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611C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E5330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423D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F7F5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5FC9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B7CC4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0C579C18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695E9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20EEB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3303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D04C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7CD72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6656C7F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2A430DB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14:paraId="6972272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5B55F9A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8" w:rsidRPr="005411CB" w14:paraId="480D9738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BF41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F4EF4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4962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20E96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A7C83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B9137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2B9CB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27B09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AF16E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C386413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F253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4BCE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09E2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C0E22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1398E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F9BD5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E0F09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7AD01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8D9FC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1555758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F641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B152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1E1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6AE0B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B2CA2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2C3B7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F2EEF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C681A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8AA2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2BFD6EC5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47A1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CF496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000B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8981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E9C5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B193F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86786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C68D3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469D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6FD94FD2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F333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836C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7C563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7C4A3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92037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95A2D7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94E92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C21960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5429EE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13FB2274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D82C9D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470A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2ACF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42EBC2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B2B6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9CAB3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60529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4D31E4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7FB2CC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3886E3F7" w14:textId="77777777" w:rsidTr="00D45FBB">
        <w:trPr>
          <w:gridBefore w:val="1"/>
          <w:gridAfter w:val="1"/>
          <w:wBefore w:w="118" w:type="dxa"/>
          <w:wAfter w:w="2118" w:type="dxa"/>
          <w:trHeight w:val="31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658B5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F6238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7E17A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E1C4B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44738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6D05BD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81E7B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A26ECF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81B84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D98" w:rsidRPr="005411CB" w14:paraId="5D57C1F7" w14:textId="77777777" w:rsidTr="00D45FBB">
        <w:trPr>
          <w:gridBefore w:val="1"/>
          <w:gridAfter w:val="1"/>
          <w:wBefore w:w="118" w:type="dxa"/>
          <w:wAfter w:w="2118" w:type="dxa"/>
          <w:trHeight w:val="33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E45DB6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8EBE6EF" w14:textId="77777777" w:rsidR="006F7D98" w:rsidRPr="009808AD" w:rsidRDefault="006F7D98" w:rsidP="00D9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07342B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8692B3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ABAE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D15AC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937D59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3C9401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06A795" w14:textId="77777777" w:rsidR="006F7D98" w:rsidRPr="009808AD" w:rsidRDefault="006F7D98" w:rsidP="00D96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B8FB79" w14:textId="77777777" w:rsidR="006F7D98" w:rsidRPr="009808AD" w:rsidRDefault="006F7D98" w:rsidP="00D96093">
      <w:pPr>
        <w:spacing w:after="0" w:line="360" w:lineRule="auto"/>
        <w:ind w:left="786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6F7D98" w:rsidRPr="009808AD" w:rsidSect="002F4201">
          <w:pgSz w:w="16838" w:h="11906" w:orient="landscape" w:code="9"/>
          <w:pgMar w:top="568" w:right="709" w:bottom="426" w:left="567" w:header="680" w:footer="283" w:gutter="0"/>
          <w:cols w:space="708"/>
          <w:titlePg/>
          <w:docGrid w:linePitch="360"/>
        </w:sectPr>
      </w:pPr>
    </w:p>
    <w:p w14:paraId="75940328" w14:textId="77777777" w:rsidR="006F7D98" w:rsidRPr="009808AD" w:rsidRDefault="006F7D98" w:rsidP="00FD6074">
      <w:pPr>
        <w:numPr>
          <w:ilvl w:val="0"/>
          <w:numId w:val="55"/>
        </w:numPr>
        <w:spacing w:after="0" w:line="360" w:lineRule="auto"/>
        <w:ind w:left="0" w:firstLine="41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Материалы оценочных средств (типовые контрольные задания или иные материалы) государственной итоговой аттестации, необходимые для оценки результатов освоения ОПП (ОПОП)</w:t>
      </w:r>
    </w:p>
    <w:p w14:paraId="4A4A0A32" w14:textId="77777777" w:rsidR="006F7D98" w:rsidRPr="009808AD" w:rsidRDefault="006F7D98" w:rsidP="00FD6074">
      <w:pPr>
        <w:spacing w:after="0" w:line="360" w:lineRule="auto"/>
        <w:ind w:firstLine="426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</w:p>
    <w:p w14:paraId="1575F2F6" w14:textId="35255979" w:rsidR="006F7D98" w:rsidRPr="009808AD" w:rsidRDefault="006F7D98" w:rsidP="00FD6074">
      <w:pPr>
        <w:numPr>
          <w:ilvl w:val="1"/>
          <w:numId w:val="55"/>
        </w:numPr>
        <w:spacing w:after="0" w:line="360" w:lineRule="auto"/>
        <w:ind w:left="0" w:firstLine="49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sz w:val="24"/>
          <w:szCs w:val="28"/>
          <w:lang w:eastAsia="ru-RU"/>
        </w:rPr>
        <w:t>Государственный экзамен (при наличии).</w:t>
      </w:r>
    </w:p>
    <w:p w14:paraId="68F69631" w14:textId="77777777" w:rsidR="006F7D98" w:rsidRPr="009808AD" w:rsidRDefault="006F7D98" w:rsidP="00FD6074">
      <w:pPr>
        <w:numPr>
          <w:ilvl w:val="1"/>
          <w:numId w:val="55"/>
        </w:numPr>
        <w:spacing w:after="0" w:line="360" w:lineRule="auto"/>
        <w:ind w:left="0" w:firstLine="49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Защита выпускной квалификационной работы/ представление научного доклада об основных результатах подготовленной научно-квалификационной работы (диссертации).</w:t>
      </w:r>
    </w:p>
    <w:p w14:paraId="56ECB2F0" w14:textId="77777777" w:rsidR="006F7D98" w:rsidRPr="009808AD" w:rsidRDefault="006F7D98" w:rsidP="00FD6074">
      <w:pPr>
        <w:spacing w:after="0" w:line="360" w:lineRule="auto"/>
        <w:ind w:firstLine="426"/>
        <w:jc w:val="both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Заполняется в соответствии с перечнем оценочных средств, указанных в таблице раздела 1, и программой итоговой (государственной итоговой) аттестации.</w:t>
      </w:r>
    </w:p>
    <w:p w14:paraId="5199728F" w14:textId="77777777" w:rsidR="006F7D98" w:rsidRPr="009808AD" w:rsidRDefault="006F7D98" w:rsidP="00FD6074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6CCBBD5" w14:textId="77777777" w:rsidR="006F7D98" w:rsidRPr="009808AD" w:rsidRDefault="006F7D98" w:rsidP="00FD6074">
      <w:pPr>
        <w:numPr>
          <w:ilvl w:val="0"/>
          <w:numId w:val="55"/>
        </w:numPr>
        <w:spacing w:after="0" w:line="360" w:lineRule="auto"/>
        <w:ind w:left="0" w:firstLine="414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Методические материалы, определяющих процедуры оценивания результатов освоения ОПП (ОПОП)</w:t>
      </w:r>
    </w:p>
    <w:p w14:paraId="774E92B9" w14:textId="77777777" w:rsidR="006F7D98" w:rsidRPr="009808AD" w:rsidRDefault="006F7D98" w:rsidP="00FD6074">
      <w:pPr>
        <w:spacing w:after="0" w:line="360" w:lineRule="auto"/>
        <w:ind w:left="78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50C77121" w14:textId="77777777" w:rsidR="00D45FBB" w:rsidRDefault="006F7D98" w:rsidP="00D45FBB">
      <w:pPr>
        <w:numPr>
          <w:ilvl w:val="1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808AD">
        <w:rPr>
          <w:rFonts w:ascii="Times New Roman" w:hAnsi="Times New Roman"/>
          <w:bCs/>
          <w:sz w:val="24"/>
          <w:szCs w:val="28"/>
          <w:lang w:eastAsia="ru-RU"/>
        </w:rPr>
        <w:t>Государственный экзамен (при наличии).</w:t>
      </w:r>
    </w:p>
    <w:p w14:paraId="1E827FCB" w14:textId="5C8AB826" w:rsidR="006F7D98" w:rsidRPr="00D45FBB" w:rsidRDefault="006F7D98" w:rsidP="00D45FBB">
      <w:pPr>
        <w:numPr>
          <w:ilvl w:val="1"/>
          <w:numId w:val="54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D45FB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Защита выпускной квалификационной работы/ представление научного доклада об основных результатах подготовленной научно-квалификационной работы (диссертации).</w:t>
      </w:r>
    </w:p>
    <w:p w14:paraId="0F6D55EE" w14:textId="77777777" w:rsidR="006F7D98" w:rsidRPr="00D96093" w:rsidRDefault="006F7D98" w:rsidP="00FD6074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8AD">
        <w:rPr>
          <w:rFonts w:ascii="Times New Roman" w:hAnsi="Times New Roman"/>
          <w:bCs/>
          <w:i/>
          <w:sz w:val="24"/>
          <w:szCs w:val="28"/>
          <w:lang w:eastAsia="ru-RU"/>
        </w:rPr>
        <w:t>Указываются методические рекомендации для обучающихся по процедурам оценки компетенций в соответствии с формами государственной итоговой аттестации и программой итоговой (государственной итоговой) аттестации.</w:t>
      </w:r>
    </w:p>
    <w:p w14:paraId="7086545D" w14:textId="77777777" w:rsidR="006F7D98" w:rsidRDefault="006F7D98" w:rsidP="00AD3EBC">
      <w:pPr>
        <w:pStyle w:val="a4"/>
        <w:spacing w:line="360" w:lineRule="auto"/>
      </w:pPr>
    </w:p>
    <w:p w14:paraId="6C5F69DF" w14:textId="77777777" w:rsidR="006F7D98" w:rsidRDefault="006F7D98" w:rsidP="00AD3EBC">
      <w:pPr>
        <w:pStyle w:val="a4"/>
        <w:spacing w:line="360" w:lineRule="auto"/>
      </w:pPr>
    </w:p>
    <w:p w14:paraId="236D740B" w14:textId="77777777" w:rsidR="006F7D98" w:rsidRDefault="006F7D98" w:rsidP="00AD3EBC">
      <w:pPr>
        <w:pStyle w:val="a4"/>
        <w:spacing w:line="360" w:lineRule="auto"/>
      </w:pPr>
    </w:p>
    <w:sectPr w:rsidR="006F7D98" w:rsidSect="00FD6074">
      <w:footerReference w:type="default" r:id="rId20"/>
      <w:pgSz w:w="11906" w:h="16838"/>
      <w:pgMar w:top="1134" w:right="850" w:bottom="1134" w:left="1701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EC12" w14:textId="77777777" w:rsidR="008B2987" w:rsidRDefault="008B2987" w:rsidP="00903A33">
      <w:pPr>
        <w:spacing w:after="0" w:line="240" w:lineRule="auto"/>
      </w:pPr>
      <w:r>
        <w:separator/>
      </w:r>
    </w:p>
  </w:endnote>
  <w:endnote w:type="continuationSeparator" w:id="0">
    <w:p w14:paraId="2A7FC32C" w14:textId="77777777" w:rsidR="008B2987" w:rsidRDefault="008B2987" w:rsidP="009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D240" w14:textId="133BF704" w:rsidR="008B2987" w:rsidRDefault="008B2987" w:rsidP="00AF76A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D23">
      <w:rPr>
        <w:noProof/>
      </w:rPr>
      <w:t>23</w:t>
    </w:r>
    <w:r>
      <w:rPr>
        <w:noProof/>
      </w:rPr>
      <w:fldChar w:fldCharType="end"/>
    </w:r>
  </w:p>
  <w:p w14:paraId="77C89878" w14:textId="77777777" w:rsidR="008B2987" w:rsidRDefault="008B29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5373" w14:textId="7158C6A4" w:rsidR="008B2987" w:rsidRDefault="008B2987" w:rsidP="00AF76A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D23">
      <w:rPr>
        <w:noProof/>
      </w:rPr>
      <w:t>31</w:t>
    </w:r>
    <w:r>
      <w:rPr>
        <w:noProof/>
      </w:rPr>
      <w:fldChar w:fldCharType="end"/>
    </w:r>
  </w:p>
  <w:p w14:paraId="537F1D5F" w14:textId="77777777" w:rsidR="008B2987" w:rsidRDefault="008B29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4E87" w14:textId="22113201" w:rsidR="008B2987" w:rsidRDefault="008B2987" w:rsidP="003102A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D23">
      <w:rPr>
        <w:noProof/>
      </w:rPr>
      <w:t>33</w:t>
    </w:r>
    <w:r>
      <w:rPr>
        <w:noProof/>
      </w:rPr>
      <w:fldChar w:fldCharType="end"/>
    </w:r>
  </w:p>
  <w:p w14:paraId="5DF03622" w14:textId="77777777" w:rsidR="008B2987" w:rsidRDefault="008B2987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1F4A" w14:textId="2A450C13" w:rsidR="008B2987" w:rsidRDefault="008B2987" w:rsidP="003102A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D23">
      <w:rPr>
        <w:noProof/>
      </w:rPr>
      <w:t>45</w:t>
    </w:r>
    <w:r>
      <w:rPr>
        <w:noProof/>
      </w:rPr>
      <w:fldChar w:fldCharType="end"/>
    </w:r>
  </w:p>
  <w:p w14:paraId="1DC95345" w14:textId="77777777" w:rsidR="008B2987" w:rsidRDefault="008B2987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E219" w14:textId="27398CF4" w:rsidR="008B2987" w:rsidRDefault="008B2987" w:rsidP="001E04F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D23">
      <w:rPr>
        <w:noProof/>
      </w:rPr>
      <w:t>52</w:t>
    </w:r>
    <w:r>
      <w:rPr>
        <w:noProof/>
      </w:rPr>
      <w:fldChar w:fldCharType="end"/>
    </w:r>
  </w:p>
  <w:p w14:paraId="557EAB94" w14:textId="77777777" w:rsidR="008B2987" w:rsidRDefault="008B2987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BAE2" w14:textId="50AC8F02" w:rsidR="008B2987" w:rsidRDefault="008B2987" w:rsidP="001E04F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D23">
      <w:rPr>
        <w:noProof/>
      </w:rPr>
      <w:t>63</w:t>
    </w:r>
    <w:r>
      <w:rPr>
        <w:noProof/>
      </w:rPr>
      <w:fldChar w:fldCharType="end"/>
    </w:r>
  </w:p>
  <w:p w14:paraId="42BC666A" w14:textId="77777777" w:rsidR="008B2987" w:rsidRDefault="008B2987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62F5" w14:textId="72020727" w:rsidR="008B2987" w:rsidRPr="003F2B79" w:rsidRDefault="008B2987">
    <w:pPr>
      <w:pStyle w:val="aa"/>
      <w:jc w:val="right"/>
      <w:rPr>
        <w:sz w:val="20"/>
      </w:rPr>
    </w:pPr>
    <w:r w:rsidRPr="003F2B79">
      <w:rPr>
        <w:sz w:val="20"/>
      </w:rPr>
      <w:fldChar w:fldCharType="begin"/>
    </w:r>
    <w:r w:rsidRPr="003F2B79">
      <w:rPr>
        <w:sz w:val="20"/>
      </w:rPr>
      <w:instrText xml:space="preserve"> PAGE   \* MERGEFORMAT </w:instrText>
    </w:r>
    <w:r w:rsidRPr="003F2B79">
      <w:rPr>
        <w:sz w:val="20"/>
      </w:rPr>
      <w:fldChar w:fldCharType="separate"/>
    </w:r>
    <w:r w:rsidR="00837D23">
      <w:rPr>
        <w:noProof/>
        <w:sz w:val="20"/>
      </w:rPr>
      <w:t>78</w:t>
    </w:r>
    <w:r w:rsidRPr="003F2B79">
      <w:rPr>
        <w:sz w:val="20"/>
      </w:rPr>
      <w:fldChar w:fldCharType="end"/>
    </w:r>
  </w:p>
  <w:p w14:paraId="55F93076" w14:textId="77777777" w:rsidR="008B2987" w:rsidRDefault="008B2987">
    <w:pPr>
      <w:pStyle w:val="aa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6E02" w14:textId="71C7FCA6" w:rsidR="008B2987" w:rsidRPr="000C40E5" w:rsidRDefault="008B2987">
    <w:pPr>
      <w:pStyle w:val="aa"/>
      <w:jc w:val="right"/>
      <w:rPr>
        <w:sz w:val="20"/>
      </w:rPr>
    </w:pPr>
    <w:r w:rsidRPr="000C40E5">
      <w:rPr>
        <w:sz w:val="20"/>
      </w:rPr>
      <w:fldChar w:fldCharType="begin"/>
    </w:r>
    <w:r w:rsidRPr="000C40E5">
      <w:rPr>
        <w:sz w:val="20"/>
      </w:rPr>
      <w:instrText>PAGE   \* MERGEFORMAT</w:instrText>
    </w:r>
    <w:r w:rsidRPr="000C40E5">
      <w:rPr>
        <w:sz w:val="20"/>
      </w:rPr>
      <w:fldChar w:fldCharType="separate"/>
    </w:r>
    <w:r w:rsidR="00837D23">
      <w:rPr>
        <w:noProof/>
        <w:sz w:val="20"/>
      </w:rPr>
      <w:t>80</w:t>
    </w:r>
    <w:r w:rsidRPr="000C40E5">
      <w:rPr>
        <w:sz w:val="20"/>
      </w:rPr>
      <w:fldChar w:fldCharType="end"/>
    </w:r>
  </w:p>
  <w:p w14:paraId="717424CE" w14:textId="77777777" w:rsidR="008B2987" w:rsidRDefault="008B2987">
    <w:pPr>
      <w:pStyle w:val="a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87B2" w14:textId="77777777" w:rsidR="008B2987" w:rsidRDefault="008B298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98</w:t>
    </w:r>
    <w:r>
      <w:rPr>
        <w:noProof/>
      </w:rPr>
      <w:fldChar w:fldCharType="end"/>
    </w:r>
  </w:p>
  <w:p w14:paraId="061088BE" w14:textId="77777777" w:rsidR="008B2987" w:rsidRDefault="008B29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DDB4" w14:textId="77777777" w:rsidR="008B2987" w:rsidRDefault="008B2987" w:rsidP="00903A33">
      <w:pPr>
        <w:spacing w:after="0" w:line="240" w:lineRule="auto"/>
      </w:pPr>
      <w:r>
        <w:separator/>
      </w:r>
    </w:p>
  </w:footnote>
  <w:footnote w:type="continuationSeparator" w:id="0">
    <w:p w14:paraId="04A5A24D" w14:textId="77777777" w:rsidR="008B2987" w:rsidRDefault="008B2987" w:rsidP="00903A33">
      <w:pPr>
        <w:spacing w:after="0" w:line="240" w:lineRule="auto"/>
      </w:pPr>
      <w:r>
        <w:continuationSeparator/>
      </w:r>
    </w:p>
  </w:footnote>
  <w:footnote w:id="1">
    <w:p w14:paraId="3BDD08EE" w14:textId="7BF5D524" w:rsidR="008B2987" w:rsidRDefault="008B2987" w:rsidP="00A82FA3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A82FA3">
        <w:rPr>
          <w:rFonts w:ascii="Times New Roman" w:hAnsi="Times New Roman"/>
        </w:rPr>
        <w:t xml:space="preserve">В таблице приводятся сведения о всех штатных научно-педагогических работниках </w:t>
      </w:r>
      <w:r>
        <w:rPr>
          <w:rFonts w:ascii="Times New Roman" w:hAnsi="Times New Roman"/>
        </w:rPr>
        <w:t>РГУФКСМиТ</w:t>
      </w:r>
      <w:r w:rsidRPr="00A82FA3">
        <w:rPr>
          <w:rFonts w:ascii="Times New Roman" w:hAnsi="Times New Roman"/>
        </w:rPr>
        <w:t xml:space="preserve">, осуществляющих научное руководство </w:t>
      </w:r>
      <w:r>
        <w:rPr>
          <w:rFonts w:ascii="Times New Roman" w:hAnsi="Times New Roman"/>
        </w:rPr>
        <w:t>аспирантов</w:t>
      </w:r>
      <w:r w:rsidRPr="00A82FA3">
        <w:rPr>
          <w:rFonts w:ascii="Times New Roman" w:hAnsi="Times New Roman"/>
        </w:rPr>
        <w:t xml:space="preserve"> </w:t>
      </w:r>
    </w:p>
  </w:footnote>
  <w:footnote w:id="2">
    <w:p w14:paraId="29AC5BD1" w14:textId="77777777" w:rsidR="008B2987" w:rsidRDefault="008B2987" w:rsidP="0083116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A4C5F">
        <w:rPr>
          <w:rFonts w:ascii="Times New Roman" w:hAnsi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</w:footnote>
  <w:footnote w:id="3">
    <w:p w14:paraId="544B3418" w14:textId="77777777" w:rsidR="008B2987" w:rsidRDefault="008B2987" w:rsidP="00AF76AF">
      <w:pPr>
        <w:pStyle w:val="af"/>
      </w:pPr>
      <w:r w:rsidRPr="00AF76AF">
        <w:rPr>
          <w:rStyle w:val="af1"/>
          <w:rFonts w:ascii="Times New Roman" w:hAnsi="Times New Roman"/>
        </w:rPr>
        <w:footnoteRef/>
      </w:r>
      <w:r w:rsidRPr="00AF76AF">
        <w:rPr>
          <w:rFonts w:ascii="Times New Roman" w:hAnsi="Times New Roman"/>
        </w:rPr>
        <w:t xml:space="preserve"> Графа заполняется только в рамках очной формы обучения.</w:t>
      </w:r>
    </w:p>
  </w:footnote>
  <w:footnote w:id="4">
    <w:p w14:paraId="641A6E62" w14:textId="77777777" w:rsidR="008B2987" w:rsidRDefault="008B2987" w:rsidP="005E7FE1">
      <w:pPr>
        <w:pStyle w:val="af"/>
        <w:spacing w:before="120" w:after="100" w:afterAutospacing="1"/>
      </w:pPr>
      <w:r w:rsidRPr="001B44A3">
        <w:rPr>
          <w:rStyle w:val="af1"/>
          <w:rFonts w:ascii="Times New Roman" w:hAnsi="Times New Roman"/>
        </w:rPr>
        <w:footnoteRef/>
      </w:r>
      <w:r w:rsidRPr="001B44A3">
        <w:rPr>
          <w:rFonts w:ascii="Times New Roman" w:hAnsi="Times New Roman"/>
        </w:rPr>
        <w:t xml:space="preserve"> Термин «этап» используется </w:t>
      </w:r>
      <w:r w:rsidRPr="001B44A3">
        <w:rPr>
          <w:rFonts w:ascii="Times New Roman" w:hAnsi="Times New Roman"/>
          <w:u w:val="single"/>
        </w:rPr>
        <w:t>только</w:t>
      </w:r>
      <w:r w:rsidRPr="001B44A3">
        <w:rPr>
          <w:rFonts w:ascii="Times New Roman" w:hAnsi="Times New Roman"/>
        </w:rPr>
        <w:t xml:space="preserve"> для ООП (ОПОП) </w:t>
      </w:r>
      <w:r w:rsidRPr="001B44A3">
        <w:rPr>
          <w:rFonts w:ascii="Times New Roman" w:hAnsi="Times New Roman"/>
          <w:b/>
        </w:rPr>
        <w:t>среднего профессионального образования</w:t>
      </w:r>
    </w:p>
  </w:footnote>
  <w:footnote w:id="5">
    <w:p w14:paraId="6509947E" w14:textId="77777777" w:rsidR="008B2987" w:rsidRDefault="008B2987" w:rsidP="001B44A3">
      <w:pPr>
        <w:pStyle w:val="af"/>
      </w:pPr>
      <w:r w:rsidRPr="001B44A3">
        <w:rPr>
          <w:rStyle w:val="af1"/>
          <w:rFonts w:ascii="Times New Roman" w:hAnsi="Times New Roman"/>
        </w:rPr>
        <w:footnoteRef/>
      </w:r>
      <w:r w:rsidRPr="001B44A3">
        <w:rPr>
          <w:rFonts w:ascii="Times New Roman" w:hAnsi="Times New Roman"/>
        </w:rPr>
        <w:t xml:space="preserve"> Графа заполняется только в рамках очной формы обучения.</w:t>
      </w:r>
    </w:p>
  </w:footnote>
  <w:footnote w:id="6">
    <w:p w14:paraId="3B929F62" w14:textId="294884CF" w:rsidR="008B2987" w:rsidRPr="00C05954" w:rsidRDefault="008B2987" w:rsidP="00C05954">
      <w:pPr>
        <w:pStyle w:val="af"/>
        <w:jc w:val="both"/>
        <w:rPr>
          <w:rFonts w:ascii="Times New Roman" w:hAnsi="Times New Roman"/>
        </w:rPr>
      </w:pPr>
      <w:r w:rsidRPr="00C05954">
        <w:rPr>
          <w:rStyle w:val="af1"/>
          <w:rFonts w:ascii="Times New Roman" w:hAnsi="Times New Roman"/>
        </w:rPr>
        <w:footnoteRef/>
      </w:r>
      <w:r w:rsidRPr="00C059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далее: п</w:t>
      </w:r>
      <w:r w:rsidRPr="00C05954">
        <w:rPr>
          <w:rFonts w:ascii="Times New Roman" w:hAnsi="Times New Roman"/>
        </w:rPr>
        <w:t>ри отсутствии государственной аккредитации по ООП (ОПОП) вместо «госуд</w:t>
      </w:r>
      <w:r>
        <w:rPr>
          <w:rFonts w:ascii="Times New Roman" w:hAnsi="Times New Roman"/>
        </w:rPr>
        <w:t>арственной итоговой аттестации»</w:t>
      </w:r>
      <w:r w:rsidRPr="00C05954">
        <w:rPr>
          <w:rFonts w:ascii="Times New Roman" w:hAnsi="Times New Roman"/>
        </w:rPr>
        <w:t xml:space="preserve"> указывается «итоговая аттестация»</w:t>
      </w:r>
    </w:p>
    <w:p w14:paraId="02F944E0" w14:textId="77777777" w:rsidR="008B2987" w:rsidRDefault="008B2987" w:rsidP="00C05954">
      <w:pPr>
        <w:pStyle w:val="af"/>
        <w:jc w:val="both"/>
      </w:pPr>
    </w:p>
  </w:footnote>
  <w:footnote w:id="7">
    <w:p w14:paraId="2FD409C9" w14:textId="77777777" w:rsidR="008B2987" w:rsidRDefault="008B2987" w:rsidP="00C05954">
      <w:pPr>
        <w:pStyle w:val="af"/>
        <w:jc w:val="both"/>
      </w:pPr>
    </w:p>
  </w:footnote>
  <w:footnote w:id="8">
    <w:p w14:paraId="748837A4" w14:textId="77777777" w:rsidR="008B2987" w:rsidRDefault="008B2987" w:rsidP="001E04FE">
      <w:pPr>
        <w:pStyle w:val="af"/>
      </w:pPr>
      <w:r w:rsidRPr="001E04FE">
        <w:rPr>
          <w:rStyle w:val="af1"/>
          <w:rFonts w:ascii="Times New Roman" w:hAnsi="Times New Roman"/>
        </w:rPr>
        <w:footnoteRef/>
      </w:r>
      <w:r w:rsidRPr="001E04FE">
        <w:rPr>
          <w:rFonts w:ascii="Times New Roman" w:hAnsi="Times New Roman"/>
        </w:rPr>
        <w:t xml:space="preserve"> Вносится </w:t>
      </w:r>
      <w:r w:rsidRPr="001E04FE">
        <w:rPr>
          <w:rFonts w:ascii="Times New Roman" w:hAnsi="Times New Roman"/>
          <w:u w:val="single"/>
        </w:rPr>
        <w:t>только</w:t>
      </w:r>
      <w:r w:rsidRPr="001E04FE">
        <w:rPr>
          <w:rFonts w:ascii="Times New Roman" w:hAnsi="Times New Roman"/>
        </w:rPr>
        <w:t xml:space="preserve"> для ООП (ОПОП) </w:t>
      </w:r>
      <w:r w:rsidRPr="001E04FE">
        <w:rPr>
          <w:rFonts w:ascii="Times New Roman" w:hAnsi="Times New Roman"/>
          <w:b/>
        </w:rPr>
        <w:t>среднего профессионального образования</w:t>
      </w:r>
      <w:r>
        <w:rPr>
          <w:rFonts w:ascii="Times New Roman" w:hAnsi="Times New Roman"/>
          <w:b/>
        </w:rPr>
        <w:t>.</w:t>
      </w:r>
    </w:p>
  </w:footnote>
  <w:footnote w:id="9">
    <w:p w14:paraId="28CB7455" w14:textId="77777777" w:rsidR="008B2987" w:rsidRPr="00EA77BF" w:rsidRDefault="008B2987" w:rsidP="001E04FE">
      <w:pPr>
        <w:pStyle w:val="af"/>
        <w:rPr>
          <w:rFonts w:ascii="Times New Roman" w:hAnsi="Times New Roman"/>
        </w:rPr>
      </w:pPr>
      <w:r w:rsidRPr="00EA77BF">
        <w:rPr>
          <w:rStyle w:val="af1"/>
          <w:rFonts w:ascii="Times New Roman" w:hAnsi="Times New Roman"/>
        </w:rPr>
        <w:footnoteRef/>
      </w:r>
      <w:r w:rsidRPr="00EA77BF">
        <w:rPr>
          <w:rFonts w:ascii="Times New Roman" w:hAnsi="Times New Roman"/>
        </w:rPr>
        <w:t xml:space="preserve"> Для ООП (ОПОП) </w:t>
      </w:r>
      <w:r w:rsidRPr="00EA77BF">
        <w:rPr>
          <w:rFonts w:ascii="Times New Roman" w:hAnsi="Times New Roman"/>
          <w:b/>
        </w:rPr>
        <w:t>подготовки кадров высшей квалификации</w:t>
      </w:r>
    </w:p>
  </w:footnote>
  <w:footnote w:id="10">
    <w:p w14:paraId="203AAE22" w14:textId="77777777" w:rsidR="008B2987" w:rsidRDefault="008B2987" w:rsidP="00261F28">
      <w:pPr>
        <w:pStyle w:val="af"/>
      </w:pPr>
      <w:r w:rsidRPr="006C66FC">
        <w:rPr>
          <w:rStyle w:val="af1"/>
          <w:rFonts w:ascii="Times New Roman" w:hAnsi="Times New Roman"/>
        </w:rPr>
        <w:footnoteRef/>
      </w:r>
      <w:r w:rsidRPr="006C6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Необходимо внести </w:t>
      </w:r>
      <w:r w:rsidRPr="006C66FC">
        <w:rPr>
          <w:rFonts w:ascii="Times New Roman" w:hAnsi="Times New Roman"/>
        </w:rPr>
        <w:t xml:space="preserve">для ООП (ОПОП) </w:t>
      </w:r>
      <w:r w:rsidRPr="006C66FC">
        <w:rPr>
          <w:rFonts w:ascii="Times New Roman" w:hAnsi="Times New Roman"/>
          <w:b/>
        </w:rPr>
        <w:t>среднего профессионального образования</w:t>
      </w:r>
    </w:p>
  </w:footnote>
  <w:footnote w:id="11">
    <w:p w14:paraId="06370C3F" w14:textId="77777777" w:rsidR="008B2987" w:rsidRDefault="008B2987" w:rsidP="00D96093">
      <w:pPr>
        <w:pStyle w:val="af"/>
      </w:pPr>
      <w:r w:rsidRPr="00D96093">
        <w:rPr>
          <w:rStyle w:val="af1"/>
          <w:rFonts w:ascii="Times New Roman" w:hAnsi="Times New Roman"/>
        </w:rPr>
        <w:footnoteRef/>
      </w:r>
      <w:r w:rsidRPr="00D96093">
        <w:rPr>
          <w:rFonts w:ascii="Times New Roman" w:hAnsi="Times New Roman"/>
        </w:rPr>
        <w:t xml:space="preserve"> Заполняется </w:t>
      </w:r>
      <w:r w:rsidRPr="00D96093">
        <w:rPr>
          <w:rFonts w:ascii="Times New Roman" w:hAnsi="Times New Roman"/>
          <w:u w:val="single"/>
        </w:rPr>
        <w:t>только</w:t>
      </w:r>
      <w:r w:rsidRPr="00D96093">
        <w:rPr>
          <w:rFonts w:ascii="Times New Roman" w:hAnsi="Times New Roman"/>
        </w:rPr>
        <w:t xml:space="preserve"> при формировании ООП (ОПОП) </w:t>
      </w:r>
      <w:r w:rsidRPr="00D96093">
        <w:rPr>
          <w:rFonts w:ascii="Times New Roman" w:hAnsi="Times New Roman"/>
          <w:b/>
        </w:rPr>
        <w:t>среднего профессионального образования</w:t>
      </w:r>
    </w:p>
  </w:footnote>
  <w:footnote w:id="12">
    <w:p w14:paraId="08DD81B7" w14:textId="77777777" w:rsidR="008B2987" w:rsidRDefault="008B2987" w:rsidP="00D96093">
      <w:pPr>
        <w:pStyle w:val="af"/>
      </w:pPr>
      <w:r w:rsidRPr="00D96093">
        <w:rPr>
          <w:rStyle w:val="af1"/>
          <w:rFonts w:ascii="Times New Roman" w:hAnsi="Times New Roman"/>
        </w:rPr>
        <w:footnoteRef/>
      </w:r>
      <w:r w:rsidRPr="00D96093">
        <w:rPr>
          <w:rFonts w:ascii="Times New Roman" w:hAnsi="Times New Roman"/>
        </w:rPr>
        <w:t xml:space="preserve"> Термин «этап» используется </w:t>
      </w:r>
      <w:r w:rsidRPr="00D96093">
        <w:rPr>
          <w:rFonts w:ascii="Times New Roman" w:hAnsi="Times New Roman"/>
          <w:u w:val="single"/>
        </w:rPr>
        <w:t>только</w:t>
      </w:r>
      <w:r w:rsidRPr="00D96093">
        <w:rPr>
          <w:rFonts w:ascii="Times New Roman" w:hAnsi="Times New Roman"/>
        </w:rPr>
        <w:t xml:space="preserve"> для ООП (ОПОП) </w:t>
      </w:r>
      <w:r w:rsidRPr="00D96093">
        <w:rPr>
          <w:rFonts w:ascii="Times New Roman" w:hAnsi="Times New Roman"/>
          <w:b/>
        </w:rPr>
        <w:t>среднего профессионального образования</w:t>
      </w:r>
    </w:p>
  </w:footnote>
  <w:footnote w:id="13">
    <w:p w14:paraId="34C5FF21" w14:textId="77777777" w:rsidR="008B2987" w:rsidRDefault="008B2987" w:rsidP="00D96093">
      <w:pPr>
        <w:pStyle w:val="af"/>
      </w:pPr>
      <w:r w:rsidRPr="00D96093">
        <w:rPr>
          <w:rStyle w:val="af1"/>
          <w:rFonts w:ascii="Times New Roman" w:hAnsi="Times New Roman"/>
        </w:rPr>
        <w:footnoteRef/>
      </w:r>
      <w:r w:rsidRPr="00D96093">
        <w:rPr>
          <w:rFonts w:ascii="Times New Roman" w:hAnsi="Times New Roman"/>
        </w:rPr>
        <w:t xml:space="preserve"> Заполняется </w:t>
      </w:r>
      <w:r w:rsidRPr="00D96093">
        <w:rPr>
          <w:rFonts w:ascii="Times New Roman" w:hAnsi="Times New Roman"/>
          <w:u w:val="single"/>
        </w:rPr>
        <w:t>только</w:t>
      </w:r>
      <w:r w:rsidRPr="00D96093">
        <w:rPr>
          <w:rFonts w:ascii="Times New Roman" w:hAnsi="Times New Roman"/>
        </w:rPr>
        <w:t xml:space="preserve"> при формировании ООП (ОПОП) </w:t>
      </w:r>
      <w:r w:rsidRPr="00D96093">
        <w:rPr>
          <w:rFonts w:ascii="Times New Roman" w:hAnsi="Times New Roman"/>
          <w:b/>
        </w:rPr>
        <w:t>среднего профессионального образования</w:t>
      </w:r>
    </w:p>
  </w:footnote>
  <w:footnote w:id="14">
    <w:p w14:paraId="2AD970ED" w14:textId="77777777" w:rsidR="008B2987" w:rsidRDefault="008B2987" w:rsidP="00D96093">
      <w:pPr>
        <w:pStyle w:val="af"/>
      </w:pPr>
      <w:r w:rsidRPr="00D96093">
        <w:rPr>
          <w:rStyle w:val="af1"/>
          <w:rFonts w:ascii="Times New Roman" w:hAnsi="Times New Roman"/>
        </w:rPr>
        <w:footnoteRef/>
      </w:r>
      <w:r w:rsidRPr="00D96093">
        <w:rPr>
          <w:rFonts w:ascii="Times New Roman" w:hAnsi="Times New Roman"/>
        </w:rPr>
        <w:t xml:space="preserve"> Используется </w:t>
      </w:r>
      <w:r w:rsidRPr="00D96093">
        <w:rPr>
          <w:rFonts w:ascii="Times New Roman" w:hAnsi="Times New Roman"/>
          <w:b/>
          <w:sz w:val="24"/>
        </w:rPr>
        <w:t>только</w:t>
      </w:r>
      <w:r w:rsidRPr="00D96093">
        <w:rPr>
          <w:rFonts w:ascii="Times New Roman" w:hAnsi="Times New Roman"/>
          <w:sz w:val="24"/>
        </w:rPr>
        <w:t xml:space="preserve"> в </w:t>
      </w:r>
      <w:r w:rsidRPr="00D96093">
        <w:rPr>
          <w:rFonts w:ascii="Times New Roman" w:hAnsi="Times New Roman"/>
        </w:rPr>
        <w:t xml:space="preserve">ООП (ОПОП) </w:t>
      </w:r>
      <w:r w:rsidRPr="00D96093">
        <w:rPr>
          <w:rFonts w:ascii="Times New Roman" w:hAnsi="Times New Roman"/>
          <w:b/>
          <w:sz w:val="24"/>
        </w:rPr>
        <w:t>подготовки кадров высшей квалификации</w:t>
      </w:r>
    </w:p>
  </w:footnote>
  <w:footnote w:id="15">
    <w:p w14:paraId="72CE0910" w14:textId="1B42B1A6" w:rsidR="008B2987" w:rsidRDefault="008B2987" w:rsidP="00716D0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п</w:t>
      </w:r>
      <w:r w:rsidRPr="00C05954">
        <w:rPr>
          <w:rFonts w:ascii="Times New Roman" w:hAnsi="Times New Roman"/>
        </w:rPr>
        <w:t>ри отсутствии государственной аккредитации по ООП (ОПОП) вместо «госуд</w:t>
      </w:r>
      <w:r>
        <w:rPr>
          <w:rFonts w:ascii="Times New Roman" w:hAnsi="Times New Roman"/>
        </w:rPr>
        <w:t>арственной итоговой аттестации»</w:t>
      </w:r>
      <w:r w:rsidRPr="00C05954">
        <w:rPr>
          <w:rFonts w:ascii="Times New Roman" w:hAnsi="Times New Roman"/>
        </w:rPr>
        <w:t xml:space="preserve"> указывается «итоговая аттестация»</w:t>
      </w:r>
    </w:p>
  </w:footnote>
  <w:footnote w:id="16">
    <w:p w14:paraId="653EAA43" w14:textId="77777777" w:rsidR="008B2987" w:rsidRDefault="008B2987" w:rsidP="00D96093">
      <w:pPr>
        <w:pStyle w:val="af"/>
      </w:pPr>
      <w:r w:rsidRPr="002F4201">
        <w:rPr>
          <w:rStyle w:val="af1"/>
          <w:rFonts w:ascii="Times New Roman" w:hAnsi="Times New Roman"/>
        </w:rPr>
        <w:footnoteRef/>
      </w:r>
      <w:r w:rsidRPr="002F4201">
        <w:rPr>
          <w:rFonts w:ascii="Times New Roman" w:hAnsi="Times New Roman"/>
        </w:rPr>
        <w:t xml:space="preserve"> Вносится </w:t>
      </w:r>
      <w:r w:rsidRPr="002F4201">
        <w:rPr>
          <w:rFonts w:ascii="Times New Roman" w:hAnsi="Times New Roman"/>
          <w:u w:val="single"/>
        </w:rPr>
        <w:t>только</w:t>
      </w:r>
      <w:r w:rsidRPr="002F4201">
        <w:rPr>
          <w:rFonts w:ascii="Times New Roman" w:hAnsi="Times New Roman"/>
        </w:rPr>
        <w:t xml:space="preserve"> для ООП (ОПОП) </w:t>
      </w:r>
      <w:r w:rsidRPr="002F4201">
        <w:rPr>
          <w:rFonts w:ascii="Times New Roman" w:hAnsi="Times New Roman"/>
          <w:b/>
        </w:rPr>
        <w:t>среднего профессионального образования</w:t>
      </w:r>
    </w:p>
  </w:footnote>
  <w:footnote w:id="17">
    <w:p w14:paraId="3016CB7F" w14:textId="77777777" w:rsidR="008B2987" w:rsidRDefault="008B2987" w:rsidP="00D96093">
      <w:pPr>
        <w:pStyle w:val="af"/>
      </w:pPr>
      <w:r w:rsidRPr="002F4201">
        <w:rPr>
          <w:rStyle w:val="af1"/>
          <w:rFonts w:ascii="Times New Roman" w:hAnsi="Times New Roman"/>
        </w:rPr>
        <w:footnoteRef/>
      </w:r>
      <w:r w:rsidRPr="002F4201">
        <w:rPr>
          <w:rFonts w:ascii="Times New Roman" w:hAnsi="Times New Roman"/>
        </w:rPr>
        <w:t xml:space="preserve"> Указывается в соответствии с ФГОС и учебным планом ООП (ОПОП)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B68C" w14:textId="77777777" w:rsidR="008B2987" w:rsidRDefault="008B2987" w:rsidP="002F4201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6089025B" w14:textId="77777777" w:rsidR="008B2987" w:rsidRDefault="008B2987" w:rsidP="002F420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B590" w14:textId="77777777" w:rsidR="008B2987" w:rsidRDefault="008B2987" w:rsidP="002F420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3E9"/>
    <w:multiLevelType w:val="hybridMultilevel"/>
    <w:tmpl w:val="EE388DC0"/>
    <w:lvl w:ilvl="0" w:tplc="4D4256BC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F0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1F42A3"/>
    <w:multiLevelType w:val="hybridMultilevel"/>
    <w:tmpl w:val="067E82C8"/>
    <w:lvl w:ilvl="0" w:tplc="C610F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71E55"/>
    <w:multiLevelType w:val="hybridMultilevel"/>
    <w:tmpl w:val="C89CB9FC"/>
    <w:lvl w:ilvl="0" w:tplc="A06E1E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381DA6"/>
    <w:multiLevelType w:val="multilevel"/>
    <w:tmpl w:val="0E9CBEE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i/>
      </w:rPr>
    </w:lvl>
  </w:abstractNum>
  <w:abstractNum w:abstractNumId="5" w15:restartNumberingAfterBreak="0">
    <w:nsid w:val="07CB25F5"/>
    <w:multiLevelType w:val="hybridMultilevel"/>
    <w:tmpl w:val="611625DA"/>
    <w:lvl w:ilvl="0" w:tplc="7A56BD7A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461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0D908C7"/>
    <w:multiLevelType w:val="hybridMultilevel"/>
    <w:tmpl w:val="4FDE8AD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1924591"/>
    <w:multiLevelType w:val="hybridMultilevel"/>
    <w:tmpl w:val="FE849A9C"/>
    <w:lvl w:ilvl="0" w:tplc="04190011">
      <w:start w:val="1"/>
      <w:numFmt w:val="decimal"/>
      <w:lvlText w:val="%1)"/>
      <w:lvlJc w:val="left"/>
      <w:pPr>
        <w:ind w:left="6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9" w15:restartNumberingAfterBreak="0">
    <w:nsid w:val="13195E3B"/>
    <w:multiLevelType w:val="hybridMultilevel"/>
    <w:tmpl w:val="4C722B64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0" w15:restartNumberingAfterBreak="0">
    <w:nsid w:val="172F0B61"/>
    <w:multiLevelType w:val="hybridMultilevel"/>
    <w:tmpl w:val="7472B034"/>
    <w:lvl w:ilvl="0" w:tplc="372A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D2B21"/>
    <w:multiLevelType w:val="hybridMultilevel"/>
    <w:tmpl w:val="9CD07232"/>
    <w:lvl w:ilvl="0" w:tplc="B882C69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73945"/>
    <w:multiLevelType w:val="hybridMultilevel"/>
    <w:tmpl w:val="7E6A1C86"/>
    <w:lvl w:ilvl="0" w:tplc="35FC7CB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59A7"/>
    <w:multiLevelType w:val="hybridMultilevel"/>
    <w:tmpl w:val="5A1A13F4"/>
    <w:lvl w:ilvl="0" w:tplc="4C8E7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14D1"/>
    <w:multiLevelType w:val="hybridMultilevel"/>
    <w:tmpl w:val="C89CB9FC"/>
    <w:lvl w:ilvl="0" w:tplc="A06E1E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7F4AA0"/>
    <w:multiLevelType w:val="hybridMultilevel"/>
    <w:tmpl w:val="4FDE8AD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DD6093"/>
    <w:multiLevelType w:val="hybridMultilevel"/>
    <w:tmpl w:val="453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331974"/>
    <w:multiLevelType w:val="hybridMultilevel"/>
    <w:tmpl w:val="0B3693B0"/>
    <w:lvl w:ilvl="0" w:tplc="3EA2436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921D3E"/>
    <w:multiLevelType w:val="hybridMultilevel"/>
    <w:tmpl w:val="1DFCD022"/>
    <w:lvl w:ilvl="0" w:tplc="5AD2B81E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24981171"/>
    <w:multiLevelType w:val="hybridMultilevel"/>
    <w:tmpl w:val="7F767068"/>
    <w:lvl w:ilvl="0" w:tplc="DF84888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B14F44"/>
    <w:multiLevelType w:val="hybridMultilevel"/>
    <w:tmpl w:val="B8DC5596"/>
    <w:lvl w:ilvl="0" w:tplc="C6F6547C">
      <w:start w:val="1"/>
      <w:numFmt w:val="decimal"/>
      <w:lvlText w:val="4.%1.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8E6A63"/>
    <w:multiLevelType w:val="hybridMultilevel"/>
    <w:tmpl w:val="2ADCBC2E"/>
    <w:lvl w:ilvl="0" w:tplc="372AD30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25A01686"/>
    <w:multiLevelType w:val="hybridMultilevel"/>
    <w:tmpl w:val="794E1AAA"/>
    <w:lvl w:ilvl="0" w:tplc="49862686">
      <w:start w:val="1"/>
      <w:numFmt w:val="decimal"/>
      <w:lvlText w:val="7.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3" w15:restartNumberingAfterBreak="0">
    <w:nsid w:val="276214FE"/>
    <w:multiLevelType w:val="hybridMultilevel"/>
    <w:tmpl w:val="34447CD8"/>
    <w:lvl w:ilvl="0" w:tplc="D4E85C34">
      <w:start w:val="1"/>
      <w:numFmt w:val="decimal"/>
      <w:lvlText w:val="5.%1.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284647C2"/>
    <w:multiLevelType w:val="multilevel"/>
    <w:tmpl w:val="0D96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 w15:restartNumberingAfterBreak="0">
    <w:nsid w:val="299148C5"/>
    <w:multiLevelType w:val="hybridMultilevel"/>
    <w:tmpl w:val="34447CD8"/>
    <w:lvl w:ilvl="0" w:tplc="D4E85C34">
      <w:start w:val="1"/>
      <w:numFmt w:val="decimal"/>
      <w:lvlText w:val="5.%1.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2B482B3B"/>
    <w:multiLevelType w:val="hybridMultilevel"/>
    <w:tmpl w:val="3EF2453C"/>
    <w:lvl w:ilvl="0" w:tplc="643E3E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8A779E"/>
    <w:multiLevelType w:val="multilevel"/>
    <w:tmpl w:val="0D96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32040AB4"/>
    <w:multiLevelType w:val="hybridMultilevel"/>
    <w:tmpl w:val="B0C8933E"/>
    <w:lvl w:ilvl="0" w:tplc="407E9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9424D1"/>
    <w:multiLevelType w:val="multilevel"/>
    <w:tmpl w:val="2CBC9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9AA65B2"/>
    <w:multiLevelType w:val="hybridMultilevel"/>
    <w:tmpl w:val="453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C025725"/>
    <w:multiLevelType w:val="hybridMultilevel"/>
    <w:tmpl w:val="C89CB9FC"/>
    <w:lvl w:ilvl="0" w:tplc="A06E1E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3DE66955"/>
    <w:multiLevelType w:val="multilevel"/>
    <w:tmpl w:val="2CBC9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13C64B5"/>
    <w:multiLevelType w:val="multilevel"/>
    <w:tmpl w:val="0D96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6" w15:restartNumberingAfterBreak="0">
    <w:nsid w:val="416B68E5"/>
    <w:multiLevelType w:val="hybridMultilevel"/>
    <w:tmpl w:val="C4C2D6DE"/>
    <w:lvl w:ilvl="0" w:tplc="372A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782A78"/>
    <w:multiLevelType w:val="hybridMultilevel"/>
    <w:tmpl w:val="EE945AAC"/>
    <w:lvl w:ilvl="0" w:tplc="35FC7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5A47059"/>
    <w:multiLevelType w:val="hybridMultilevel"/>
    <w:tmpl w:val="F66E7704"/>
    <w:lvl w:ilvl="0" w:tplc="9C167A7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9A46ACC"/>
    <w:multiLevelType w:val="hybridMultilevel"/>
    <w:tmpl w:val="C89CB9FC"/>
    <w:lvl w:ilvl="0" w:tplc="A06E1EF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BC80F39"/>
    <w:multiLevelType w:val="hybridMultilevel"/>
    <w:tmpl w:val="34085E50"/>
    <w:lvl w:ilvl="0" w:tplc="972866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841F57"/>
    <w:multiLevelType w:val="multilevel"/>
    <w:tmpl w:val="878A2CF6"/>
    <w:lvl w:ilvl="0">
      <w:start w:val="7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3" w15:restartNumberingAfterBreak="0">
    <w:nsid w:val="4EE56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50C317B3"/>
    <w:multiLevelType w:val="multilevel"/>
    <w:tmpl w:val="2CBC9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51002D10"/>
    <w:multiLevelType w:val="hybridMultilevel"/>
    <w:tmpl w:val="61A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7C6F2F"/>
    <w:multiLevelType w:val="hybridMultilevel"/>
    <w:tmpl w:val="5B400A0C"/>
    <w:lvl w:ilvl="0" w:tplc="571AE2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6647EAE"/>
    <w:multiLevelType w:val="multilevel"/>
    <w:tmpl w:val="9844D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B145859"/>
    <w:multiLevelType w:val="hybridMultilevel"/>
    <w:tmpl w:val="3F609D6C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49" w15:restartNumberingAfterBreak="0">
    <w:nsid w:val="5C7006EF"/>
    <w:multiLevelType w:val="hybridMultilevel"/>
    <w:tmpl w:val="61A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5416EC"/>
    <w:multiLevelType w:val="multilevel"/>
    <w:tmpl w:val="2292BB4E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i/>
      </w:rPr>
    </w:lvl>
  </w:abstractNum>
  <w:abstractNum w:abstractNumId="51" w15:restartNumberingAfterBreak="0">
    <w:nsid w:val="5F49400D"/>
    <w:multiLevelType w:val="multilevel"/>
    <w:tmpl w:val="97D2C96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2" w15:restartNumberingAfterBreak="0">
    <w:nsid w:val="5F8D7742"/>
    <w:multiLevelType w:val="hybridMultilevel"/>
    <w:tmpl w:val="C560725C"/>
    <w:lvl w:ilvl="0" w:tplc="35FC7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951FFE"/>
    <w:multiLevelType w:val="hybridMultilevel"/>
    <w:tmpl w:val="66C64456"/>
    <w:lvl w:ilvl="0" w:tplc="C610F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B643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F965545"/>
    <w:multiLevelType w:val="multilevel"/>
    <w:tmpl w:val="02025B0C"/>
    <w:lvl w:ilvl="0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67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cs="Times New Roman" w:hint="default"/>
      </w:rPr>
    </w:lvl>
  </w:abstractNum>
  <w:abstractNum w:abstractNumId="55" w15:restartNumberingAfterBreak="0">
    <w:nsid w:val="5FE17428"/>
    <w:multiLevelType w:val="multilevel"/>
    <w:tmpl w:val="C28E73E8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i/>
      </w:rPr>
    </w:lvl>
  </w:abstractNum>
  <w:abstractNum w:abstractNumId="56" w15:restartNumberingAfterBreak="0">
    <w:nsid w:val="62F05D7B"/>
    <w:multiLevelType w:val="multilevel"/>
    <w:tmpl w:val="8438EE42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i/>
      </w:rPr>
    </w:lvl>
  </w:abstractNum>
  <w:abstractNum w:abstractNumId="57" w15:restartNumberingAfterBreak="0">
    <w:nsid w:val="62F926AA"/>
    <w:multiLevelType w:val="hybridMultilevel"/>
    <w:tmpl w:val="66C64456"/>
    <w:lvl w:ilvl="0" w:tplc="C610F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B643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4142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9" w15:restartNumberingAfterBreak="0">
    <w:nsid w:val="667D19D8"/>
    <w:multiLevelType w:val="hybridMultilevel"/>
    <w:tmpl w:val="48CC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1C0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 w15:restartNumberingAfterBreak="0">
    <w:nsid w:val="6A405FFA"/>
    <w:multiLevelType w:val="multilevel"/>
    <w:tmpl w:val="2CBC9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AAE5439"/>
    <w:multiLevelType w:val="multilevel"/>
    <w:tmpl w:val="878A2CF6"/>
    <w:lvl w:ilvl="0">
      <w:start w:val="7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3" w15:restartNumberingAfterBreak="0">
    <w:nsid w:val="6AE51323"/>
    <w:multiLevelType w:val="multilevel"/>
    <w:tmpl w:val="0419001F"/>
    <w:lvl w:ilvl="0">
      <w:start w:val="1"/>
      <w:numFmt w:val="decimal"/>
      <w:lvlText w:val="%1."/>
      <w:lvlJc w:val="left"/>
      <w:pPr>
        <w:ind w:left="659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B2B2C56"/>
    <w:multiLevelType w:val="multilevel"/>
    <w:tmpl w:val="3578B7DE"/>
    <w:lvl w:ilvl="0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DB0C1D"/>
    <w:multiLevelType w:val="hybridMultilevel"/>
    <w:tmpl w:val="F5BCD5EA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66" w15:restartNumberingAfterBreak="0">
    <w:nsid w:val="701D6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718E150C"/>
    <w:multiLevelType w:val="hybridMultilevel"/>
    <w:tmpl w:val="6CFECCDC"/>
    <w:lvl w:ilvl="0" w:tplc="4C8E7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9665B7"/>
    <w:multiLevelType w:val="multilevel"/>
    <w:tmpl w:val="2CBC9E2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78174FFB"/>
    <w:multiLevelType w:val="multilevel"/>
    <w:tmpl w:val="42448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8"/>
      </w:rPr>
    </w:lvl>
  </w:abstractNum>
  <w:abstractNum w:abstractNumId="70" w15:restartNumberingAfterBreak="0">
    <w:nsid w:val="78837FF7"/>
    <w:multiLevelType w:val="hybridMultilevel"/>
    <w:tmpl w:val="067E82C8"/>
    <w:lvl w:ilvl="0" w:tplc="C610F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F81093"/>
    <w:multiLevelType w:val="hybridMultilevel"/>
    <w:tmpl w:val="E73EFA8C"/>
    <w:lvl w:ilvl="0" w:tplc="407E9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A14119"/>
    <w:multiLevelType w:val="hybridMultilevel"/>
    <w:tmpl w:val="48CC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AD1313"/>
    <w:multiLevelType w:val="hybridMultilevel"/>
    <w:tmpl w:val="8A986FA2"/>
    <w:lvl w:ilvl="0" w:tplc="355EB1A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47"/>
  </w:num>
  <w:num w:numId="4">
    <w:abstractNumId w:val="52"/>
  </w:num>
  <w:num w:numId="5">
    <w:abstractNumId w:val="22"/>
  </w:num>
  <w:num w:numId="6">
    <w:abstractNumId w:val="1"/>
  </w:num>
  <w:num w:numId="7">
    <w:abstractNumId w:val="38"/>
  </w:num>
  <w:num w:numId="8">
    <w:abstractNumId w:val="46"/>
  </w:num>
  <w:num w:numId="9">
    <w:abstractNumId w:val="54"/>
  </w:num>
  <w:num w:numId="10">
    <w:abstractNumId w:val="20"/>
  </w:num>
  <w:num w:numId="11">
    <w:abstractNumId w:val="25"/>
  </w:num>
  <w:num w:numId="12">
    <w:abstractNumId w:val="11"/>
  </w:num>
  <w:num w:numId="13">
    <w:abstractNumId w:val="6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64"/>
  </w:num>
  <w:num w:numId="17">
    <w:abstractNumId w:val="5"/>
  </w:num>
  <w:num w:numId="18">
    <w:abstractNumId w:val="27"/>
  </w:num>
  <w:num w:numId="19">
    <w:abstractNumId w:val="45"/>
  </w:num>
  <w:num w:numId="20">
    <w:abstractNumId w:val="31"/>
  </w:num>
  <w:num w:numId="21">
    <w:abstractNumId w:val="21"/>
  </w:num>
  <w:num w:numId="22">
    <w:abstractNumId w:val="5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2"/>
  </w:num>
  <w:num w:numId="27">
    <w:abstractNumId w:val="36"/>
  </w:num>
  <w:num w:numId="28">
    <w:abstractNumId w:val="18"/>
  </w:num>
  <w:num w:numId="29">
    <w:abstractNumId w:val="41"/>
  </w:num>
  <w:num w:numId="30">
    <w:abstractNumId w:val="73"/>
  </w:num>
  <w:num w:numId="31">
    <w:abstractNumId w:val="15"/>
  </w:num>
  <w:num w:numId="32">
    <w:abstractNumId w:val="48"/>
  </w:num>
  <w:num w:numId="33">
    <w:abstractNumId w:val="65"/>
  </w:num>
  <w:num w:numId="34">
    <w:abstractNumId w:val="17"/>
  </w:num>
  <w:num w:numId="35">
    <w:abstractNumId w:val="19"/>
  </w:num>
  <w:num w:numId="36">
    <w:abstractNumId w:val="2"/>
  </w:num>
  <w:num w:numId="37">
    <w:abstractNumId w:val="70"/>
  </w:num>
  <w:num w:numId="38">
    <w:abstractNumId w:val="39"/>
  </w:num>
  <w:num w:numId="39">
    <w:abstractNumId w:val="59"/>
  </w:num>
  <w:num w:numId="40">
    <w:abstractNumId w:val="14"/>
  </w:num>
  <w:num w:numId="41">
    <w:abstractNumId w:val="49"/>
  </w:num>
  <w:num w:numId="42">
    <w:abstractNumId w:val="0"/>
  </w:num>
  <w:num w:numId="43">
    <w:abstractNumId w:val="9"/>
  </w:num>
  <w:num w:numId="44">
    <w:abstractNumId w:val="13"/>
  </w:num>
  <w:num w:numId="45">
    <w:abstractNumId w:val="67"/>
  </w:num>
  <w:num w:numId="46">
    <w:abstractNumId w:val="8"/>
  </w:num>
  <w:num w:numId="47">
    <w:abstractNumId w:val="7"/>
  </w:num>
  <w:num w:numId="48">
    <w:abstractNumId w:val="3"/>
  </w:num>
  <w:num w:numId="49">
    <w:abstractNumId w:val="53"/>
  </w:num>
  <w:num w:numId="50">
    <w:abstractNumId w:val="55"/>
  </w:num>
  <w:num w:numId="51">
    <w:abstractNumId w:val="28"/>
  </w:num>
  <w:num w:numId="52">
    <w:abstractNumId w:val="16"/>
  </w:num>
  <w:num w:numId="53">
    <w:abstractNumId w:val="71"/>
  </w:num>
  <w:num w:numId="54">
    <w:abstractNumId w:val="24"/>
  </w:num>
  <w:num w:numId="55">
    <w:abstractNumId w:val="35"/>
  </w:num>
  <w:num w:numId="56">
    <w:abstractNumId w:val="30"/>
  </w:num>
  <w:num w:numId="57">
    <w:abstractNumId w:val="37"/>
  </w:num>
  <w:num w:numId="58">
    <w:abstractNumId w:val="6"/>
  </w:num>
  <w:num w:numId="59">
    <w:abstractNumId w:val="69"/>
  </w:num>
  <w:num w:numId="60">
    <w:abstractNumId w:val="63"/>
  </w:num>
  <w:num w:numId="61">
    <w:abstractNumId w:val="68"/>
  </w:num>
  <w:num w:numId="62">
    <w:abstractNumId w:val="44"/>
  </w:num>
  <w:num w:numId="63">
    <w:abstractNumId w:val="33"/>
  </w:num>
  <w:num w:numId="64">
    <w:abstractNumId w:val="29"/>
  </w:num>
  <w:num w:numId="65">
    <w:abstractNumId w:val="61"/>
  </w:num>
  <w:num w:numId="66">
    <w:abstractNumId w:val="56"/>
  </w:num>
  <w:num w:numId="67">
    <w:abstractNumId w:val="4"/>
  </w:num>
  <w:num w:numId="68">
    <w:abstractNumId w:val="50"/>
  </w:num>
  <w:num w:numId="69">
    <w:abstractNumId w:val="42"/>
  </w:num>
  <w:num w:numId="70">
    <w:abstractNumId w:val="43"/>
  </w:num>
  <w:num w:numId="71">
    <w:abstractNumId w:val="23"/>
  </w:num>
  <w:num w:numId="72">
    <w:abstractNumId w:val="60"/>
  </w:num>
  <w:num w:numId="73">
    <w:abstractNumId w:val="66"/>
  </w:num>
  <w:num w:numId="74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5F"/>
    <w:rsid w:val="0001371F"/>
    <w:rsid w:val="000225AD"/>
    <w:rsid w:val="000274A3"/>
    <w:rsid w:val="0003622F"/>
    <w:rsid w:val="00043A25"/>
    <w:rsid w:val="0007193D"/>
    <w:rsid w:val="00072214"/>
    <w:rsid w:val="000736AC"/>
    <w:rsid w:val="0007404F"/>
    <w:rsid w:val="00086AB0"/>
    <w:rsid w:val="00090765"/>
    <w:rsid w:val="0009188E"/>
    <w:rsid w:val="00097506"/>
    <w:rsid w:val="000A67F7"/>
    <w:rsid w:val="000B5A27"/>
    <w:rsid w:val="000C40E5"/>
    <w:rsid w:val="000D06CA"/>
    <w:rsid w:val="000D4F75"/>
    <w:rsid w:val="000E43B9"/>
    <w:rsid w:val="000E4A21"/>
    <w:rsid w:val="000F440E"/>
    <w:rsid w:val="001043CD"/>
    <w:rsid w:val="00104BAC"/>
    <w:rsid w:val="001224BA"/>
    <w:rsid w:val="00126D8C"/>
    <w:rsid w:val="00130312"/>
    <w:rsid w:val="00133D46"/>
    <w:rsid w:val="00141BF1"/>
    <w:rsid w:val="00143FE6"/>
    <w:rsid w:val="00144FDD"/>
    <w:rsid w:val="00146D46"/>
    <w:rsid w:val="00150CBE"/>
    <w:rsid w:val="00151172"/>
    <w:rsid w:val="00152B2E"/>
    <w:rsid w:val="00160ED0"/>
    <w:rsid w:val="00174FE7"/>
    <w:rsid w:val="00184339"/>
    <w:rsid w:val="001A4C5F"/>
    <w:rsid w:val="001B44A3"/>
    <w:rsid w:val="001C41B5"/>
    <w:rsid w:val="001C4BCF"/>
    <w:rsid w:val="001D25D8"/>
    <w:rsid w:val="001D30FB"/>
    <w:rsid w:val="001E04FE"/>
    <w:rsid w:val="001E3BD2"/>
    <w:rsid w:val="001F4AD6"/>
    <w:rsid w:val="0022215C"/>
    <w:rsid w:val="00237B2D"/>
    <w:rsid w:val="00243158"/>
    <w:rsid w:val="002507FF"/>
    <w:rsid w:val="002522DA"/>
    <w:rsid w:val="00261F28"/>
    <w:rsid w:val="002734BF"/>
    <w:rsid w:val="002903FF"/>
    <w:rsid w:val="00290F9E"/>
    <w:rsid w:val="00297FE6"/>
    <w:rsid w:val="002A36C4"/>
    <w:rsid w:val="002A408B"/>
    <w:rsid w:val="002D1E7F"/>
    <w:rsid w:val="002D733D"/>
    <w:rsid w:val="002E4185"/>
    <w:rsid w:val="002F4201"/>
    <w:rsid w:val="002F61E4"/>
    <w:rsid w:val="00306414"/>
    <w:rsid w:val="00306521"/>
    <w:rsid w:val="003102A0"/>
    <w:rsid w:val="003253DE"/>
    <w:rsid w:val="003452C4"/>
    <w:rsid w:val="00350669"/>
    <w:rsid w:val="00353C4B"/>
    <w:rsid w:val="003546A9"/>
    <w:rsid w:val="003560AF"/>
    <w:rsid w:val="00362B81"/>
    <w:rsid w:val="00372240"/>
    <w:rsid w:val="0037388D"/>
    <w:rsid w:val="003751F9"/>
    <w:rsid w:val="00385BB7"/>
    <w:rsid w:val="003944D9"/>
    <w:rsid w:val="0039699E"/>
    <w:rsid w:val="003A244B"/>
    <w:rsid w:val="003A3EBE"/>
    <w:rsid w:val="003B14BC"/>
    <w:rsid w:val="003B5A5E"/>
    <w:rsid w:val="003C3B7E"/>
    <w:rsid w:val="003C6F6B"/>
    <w:rsid w:val="003D2F09"/>
    <w:rsid w:val="003D4411"/>
    <w:rsid w:val="003D65C7"/>
    <w:rsid w:val="003F036C"/>
    <w:rsid w:val="003F2B79"/>
    <w:rsid w:val="003F6A6E"/>
    <w:rsid w:val="00403DF1"/>
    <w:rsid w:val="0041222D"/>
    <w:rsid w:val="004173AF"/>
    <w:rsid w:val="004236A2"/>
    <w:rsid w:val="004340AB"/>
    <w:rsid w:val="00436C25"/>
    <w:rsid w:val="0044274A"/>
    <w:rsid w:val="00460A7F"/>
    <w:rsid w:val="004747AC"/>
    <w:rsid w:val="0047715F"/>
    <w:rsid w:val="004931B8"/>
    <w:rsid w:val="004D0C9F"/>
    <w:rsid w:val="004D1908"/>
    <w:rsid w:val="004F5ADF"/>
    <w:rsid w:val="0050581B"/>
    <w:rsid w:val="005128A6"/>
    <w:rsid w:val="00523A08"/>
    <w:rsid w:val="00524899"/>
    <w:rsid w:val="00527C25"/>
    <w:rsid w:val="005411CB"/>
    <w:rsid w:val="00567B2A"/>
    <w:rsid w:val="00571B61"/>
    <w:rsid w:val="00577641"/>
    <w:rsid w:val="005E7FE1"/>
    <w:rsid w:val="005F3CDD"/>
    <w:rsid w:val="00610414"/>
    <w:rsid w:val="0062033A"/>
    <w:rsid w:val="006449D6"/>
    <w:rsid w:val="006543B4"/>
    <w:rsid w:val="00661DB2"/>
    <w:rsid w:val="00694DFB"/>
    <w:rsid w:val="006A538D"/>
    <w:rsid w:val="006B4C85"/>
    <w:rsid w:val="006C2058"/>
    <w:rsid w:val="006C66FC"/>
    <w:rsid w:val="006C68EA"/>
    <w:rsid w:val="006F0DBB"/>
    <w:rsid w:val="006F7D98"/>
    <w:rsid w:val="007030F5"/>
    <w:rsid w:val="00716D09"/>
    <w:rsid w:val="00721B9E"/>
    <w:rsid w:val="00725ADE"/>
    <w:rsid w:val="007274F4"/>
    <w:rsid w:val="00750CDE"/>
    <w:rsid w:val="0075482F"/>
    <w:rsid w:val="0076397B"/>
    <w:rsid w:val="00783C8F"/>
    <w:rsid w:val="00794494"/>
    <w:rsid w:val="007974DF"/>
    <w:rsid w:val="00797906"/>
    <w:rsid w:val="007A0EF6"/>
    <w:rsid w:val="007B0787"/>
    <w:rsid w:val="007B277B"/>
    <w:rsid w:val="007C63A9"/>
    <w:rsid w:val="007C6493"/>
    <w:rsid w:val="007D5466"/>
    <w:rsid w:val="007E435A"/>
    <w:rsid w:val="00803F20"/>
    <w:rsid w:val="0080552B"/>
    <w:rsid w:val="00817F8A"/>
    <w:rsid w:val="00826859"/>
    <w:rsid w:val="00830FD0"/>
    <w:rsid w:val="0083116F"/>
    <w:rsid w:val="00837D23"/>
    <w:rsid w:val="00846480"/>
    <w:rsid w:val="008503E9"/>
    <w:rsid w:val="00850756"/>
    <w:rsid w:val="00867EA7"/>
    <w:rsid w:val="00890776"/>
    <w:rsid w:val="008964CD"/>
    <w:rsid w:val="00896A8D"/>
    <w:rsid w:val="008B2987"/>
    <w:rsid w:val="008B54FA"/>
    <w:rsid w:val="008C6529"/>
    <w:rsid w:val="00903A33"/>
    <w:rsid w:val="00905BFA"/>
    <w:rsid w:val="009075BC"/>
    <w:rsid w:val="00913FA9"/>
    <w:rsid w:val="0093235A"/>
    <w:rsid w:val="0093542C"/>
    <w:rsid w:val="009354B1"/>
    <w:rsid w:val="009363F6"/>
    <w:rsid w:val="00971905"/>
    <w:rsid w:val="009808AD"/>
    <w:rsid w:val="009834BA"/>
    <w:rsid w:val="00985AA2"/>
    <w:rsid w:val="009B1DAA"/>
    <w:rsid w:val="009B6740"/>
    <w:rsid w:val="009C1683"/>
    <w:rsid w:val="009D30D3"/>
    <w:rsid w:val="009D7668"/>
    <w:rsid w:val="009E0CD2"/>
    <w:rsid w:val="009E2510"/>
    <w:rsid w:val="009E3AB3"/>
    <w:rsid w:val="009F1DEC"/>
    <w:rsid w:val="00A04EB0"/>
    <w:rsid w:val="00A21480"/>
    <w:rsid w:val="00A21B44"/>
    <w:rsid w:val="00A22967"/>
    <w:rsid w:val="00A237BA"/>
    <w:rsid w:val="00A24EA0"/>
    <w:rsid w:val="00A250F5"/>
    <w:rsid w:val="00A25F00"/>
    <w:rsid w:val="00A27327"/>
    <w:rsid w:val="00A27727"/>
    <w:rsid w:val="00A3269B"/>
    <w:rsid w:val="00A5311B"/>
    <w:rsid w:val="00A64C01"/>
    <w:rsid w:val="00A675A1"/>
    <w:rsid w:val="00A7564D"/>
    <w:rsid w:val="00A82FA3"/>
    <w:rsid w:val="00A86013"/>
    <w:rsid w:val="00A865D3"/>
    <w:rsid w:val="00A86991"/>
    <w:rsid w:val="00A8726A"/>
    <w:rsid w:val="00A95686"/>
    <w:rsid w:val="00AA0E4E"/>
    <w:rsid w:val="00AB40FF"/>
    <w:rsid w:val="00AB6406"/>
    <w:rsid w:val="00AC377F"/>
    <w:rsid w:val="00AD3EBC"/>
    <w:rsid w:val="00AD4F80"/>
    <w:rsid w:val="00AD573F"/>
    <w:rsid w:val="00AD5EBD"/>
    <w:rsid w:val="00AD61B0"/>
    <w:rsid w:val="00AE48D4"/>
    <w:rsid w:val="00AF4081"/>
    <w:rsid w:val="00AF76AF"/>
    <w:rsid w:val="00B03097"/>
    <w:rsid w:val="00B405A1"/>
    <w:rsid w:val="00B4115B"/>
    <w:rsid w:val="00B4230F"/>
    <w:rsid w:val="00B5135F"/>
    <w:rsid w:val="00B51BAA"/>
    <w:rsid w:val="00B71774"/>
    <w:rsid w:val="00B73924"/>
    <w:rsid w:val="00B80FCE"/>
    <w:rsid w:val="00B90C5A"/>
    <w:rsid w:val="00BA7A63"/>
    <w:rsid w:val="00BC37E2"/>
    <w:rsid w:val="00BD048D"/>
    <w:rsid w:val="00BD4278"/>
    <w:rsid w:val="00BD7E6B"/>
    <w:rsid w:val="00BE0CC7"/>
    <w:rsid w:val="00BF3799"/>
    <w:rsid w:val="00C05954"/>
    <w:rsid w:val="00C06C78"/>
    <w:rsid w:val="00C222D0"/>
    <w:rsid w:val="00C42848"/>
    <w:rsid w:val="00C523BB"/>
    <w:rsid w:val="00C57698"/>
    <w:rsid w:val="00C81CD9"/>
    <w:rsid w:val="00C87DA1"/>
    <w:rsid w:val="00CA7DB7"/>
    <w:rsid w:val="00CB6A7F"/>
    <w:rsid w:val="00CC2BEE"/>
    <w:rsid w:val="00CC3FDE"/>
    <w:rsid w:val="00D15C0C"/>
    <w:rsid w:val="00D17CD0"/>
    <w:rsid w:val="00D251F0"/>
    <w:rsid w:val="00D26991"/>
    <w:rsid w:val="00D3624A"/>
    <w:rsid w:val="00D37B97"/>
    <w:rsid w:val="00D45FBB"/>
    <w:rsid w:val="00D502A0"/>
    <w:rsid w:val="00D60944"/>
    <w:rsid w:val="00D6330D"/>
    <w:rsid w:val="00D723BC"/>
    <w:rsid w:val="00D87E89"/>
    <w:rsid w:val="00D96093"/>
    <w:rsid w:val="00DA3249"/>
    <w:rsid w:val="00DB0B3E"/>
    <w:rsid w:val="00DB2303"/>
    <w:rsid w:val="00DB64D5"/>
    <w:rsid w:val="00DD3D27"/>
    <w:rsid w:val="00DD70FA"/>
    <w:rsid w:val="00DE1274"/>
    <w:rsid w:val="00DE2EE0"/>
    <w:rsid w:val="00DF270B"/>
    <w:rsid w:val="00E03C26"/>
    <w:rsid w:val="00E05A17"/>
    <w:rsid w:val="00E13BCE"/>
    <w:rsid w:val="00E17A1F"/>
    <w:rsid w:val="00E209A7"/>
    <w:rsid w:val="00E23355"/>
    <w:rsid w:val="00E340B6"/>
    <w:rsid w:val="00E46B1A"/>
    <w:rsid w:val="00E507C9"/>
    <w:rsid w:val="00E55B11"/>
    <w:rsid w:val="00E56719"/>
    <w:rsid w:val="00E74D82"/>
    <w:rsid w:val="00E81A8D"/>
    <w:rsid w:val="00E81C38"/>
    <w:rsid w:val="00E84B64"/>
    <w:rsid w:val="00EA1C2E"/>
    <w:rsid w:val="00EA77BF"/>
    <w:rsid w:val="00EB407A"/>
    <w:rsid w:val="00EC21F8"/>
    <w:rsid w:val="00EC5794"/>
    <w:rsid w:val="00ED086E"/>
    <w:rsid w:val="00EE1A55"/>
    <w:rsid w:val="00EF250B"/>
    <w:rsid w:val="00F11531"/>
    <w:rsid w:val="00F151B9"/>
    <w:rsid w:val="00F2361E"/>
    <w:rsid w:val="00F45E29"/>
    <w:rsid w:val="00F86032"/>
    <w:rsid w:val="00F90CB8"/>
    <w:rsid w:val="00F946DE"/>
    <w:rsid w:val="00F956B9"/>
    <w:rsid w:val="00FC16C5"/>
    <w:rsid w:val="00FC2566"/>
    <w:rsid w:val="00FC2B01"/>
    <w:rsid w:val="00FC7338"/>
    <w:rsid w:val="00FD6074"/>
    <w:rsid w:val="00FE425E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06F8E"/>
  <w15:docId w15:val="{4ACDFF54-7666-4661-889F-7DBB21FF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3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2903FF"/>
    <w:pPr>
      <w:keepNext/>
      <w:numPr>
        <w:numId w:val="1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903FF"/>
    <w:pPr>
      <w:keepNext/>
      <w:numPr>
        <w:ilvl w:val="1"/>
        <w:numId w:val="1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903FF"/>
    <w:pPr>
      <w:keepNext/>
      <w:numPr>
        <w:ilvl w:val="2"/>
        <w:numId w:val="1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A865D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865D3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3FF"/>
    <w:rPr>
      <w:rFonts w:ascii="Times New Roman" w:hAnsi="Times New Roman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2903FF"/>
    <w:rPr>
      <w:rFonts w:ascii="Times New Roman" w:hAnsi="Times New Roman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2903FF"/>
    <w:rPr>
      <w:rFonts w:ascii="Times New Roman" w:hAnsi="Times New Roman" w:cs="Arial"/>
      <w:bCs/>
      <w:i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uiPriority w:val="99"/>
    <w:locked/>
    <w:rsid w:val="00A865D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A865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13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0"/>
    <w:uiPriority w:val="99"/>
    <w:qFormat/>
    <w:rsid w:val="00B5135F"/>
    <w:pPr>
      <w:ind w:left="720"/>
      <w:contextualSpacing/>
    </w:pPr>
  </w:style>
  <w:style w:type="paragraph" w:customStyle="1" w:styleId="Iauiue">
    <w:name w:val="Iau?iue"/>
    <w:uiPriority w:val="99"/>
    <w:rsid w:val="00B5135F"/>
    <w:pPr>
      <w:suppressAutoHyphens/>
    </w:pPr>
    <w:rPr>
      <w:rFonts w:ascii="Times New Roman" w:eastAsia="Times New Roman" w:hAnsi="Times New Roman"/>
      <w:kern w:val="1"/>
      <w:lang w:val="en-US" w:eastAsia="ar-SA"/>
    </w:rPr>
  </w:style>
  <w:style w:type="table" w:styleId="a5">
    <w:name w:val="Table Grid"/>
    <w:basedOn w:val="a2"/>
    <w:uiPriority w:val="99"/>
    <w:rsid w:val="00B5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rsid w:val="00B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5135F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9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03A33"/>
    <w:rPr>
      <w:rFonts w:cs="Times New Roman"/>
    </w:rPr>
  </w:style>
  <w:style w:type="paragraph" w:styleId="aa">
    <w:name w:val="footer"/>
    <w:basedOn w:val="a0"/>
    <w:link w:val="ab"/>
    <w:uiPriority w:val="99"/>
    <w:rsid w:val="009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03A33"/>
    <w:rPr>
      <w:rFonts w:cs="Times New Roman"/>
    </w:rPr>
  </w:style>
  <w:style w:type="character" w:customStyle="1" w:styleId="ac">
    <w:name w:val="Гипертекстовая ссылка"/>
    <w:uiPriority w:val="99"/>
    <w:rsid w:val="00BC37E2"/>
    <w:rPr>
      <w:rFonts w:cs="Times New Roman"/>
      <w:color w:val="106BBE"/>
    </w:rPr>
  </w:style>
  <w:style w:type="character" w:styleId="ad">
    <w:name w:val="Hyperlink"/>
    <w:uiPriority w:val="99"/>
    <w:rsid w:val="00AD3EBC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896A8D"/>
    <w:rPr>
      <w:b/>
      <w:color w:val="26282F"/>
    </w:rPr>
  </w:style>
  <w:style w:type="paragraph" w:styleId="af">
    <w:name w:val="footnote text"/>
    <w:basedOn w:val="a0"/>
    <w:link w:val="af0"/>
    <w:uiPriority w:val="99"/>
    <w:rsid w:val="00D17CD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17CD0"/>
    <w:rPr>
      <w:rFonts w:cs="Times New Roman"/>
      <w:sz w:val="20"/>
      <w:szCs w:val="20"/>
    </w:rPr>
  </w:style>
  <w:style w:type="character" w:styleId="af1">
    <w:name w:val="footnote reference"/>
    <w:uiPriority w:val="99"/>
    <w:rsid w:val="00D17CD0"/>
    <w:rPr>
      <w:rFonts w:cs="Times New Roman"/>
      <w:vertAlign w:val="superscript"/>
    </w:rPr>
  </w:style>
  <w:style w:type="paragraph" w:customStyle="1" w:styleId="af2">
    <w:name w:val="Комментарий"/>
    <w:basedOn w:val="a0"/>
    <w:next w:val="a0"/>
    <w:uiPriority w:val="99"/>
    <w:rsid w:val="00C523B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C523BB"/>
    <w:rPr>
      <w:i/>
      <w:iCs/>
    </w:rPr>
  </w:style>
  <w:style w:type="paragraph" w:customStyle="1" w:styleId="af4">
    <w:name w:val="Информация об изменениях документа"/>
    <w:basedOn w:val="af2"/>
    <w:next w:val="a0"/>
    <w:uiPriority w:val="99"/>
    <w:rsid w:val="00141BF1"/>
    <w:rPr>
      <w:i/>
      <w:iCs/>
      <w:sz w:val="24"/>
      <w:szCs w:val="24"/>
    </w:rPr>
  </w:style>
  <w:style w:type="paragraph" w:styleId="af5">
    <w:name w:val="Body Text Indent"/>
    <w:basedOn w:val="a0"/>
    <w:link w:val="af6"/>
    <w:uiPriority w:val="99"/>
    <w:rsid w:val="002903FF"/>
    <w:pPr>
      <w:spacing w:after="120" w:line="240" w:lineRule="auto"/>
      <w:ind w:left="283"/>
    </w:pPr>
    <w:rPr>
      <w:rFonts w:ascii="Times New Roman" w:eastAsia="SimSu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locked/>
    <w:rsid w:val="002903FF"/>
    <w:rPr>
      <w:rFonts w:ascii="Times New Roman" w:eastAsia="SimSun" w:hAnsi="Times New Roman" w:cs="Times New Roman"/>
      <w:sz w:val="24"/>
      <w:szCs w:val="24"/>
    </w:rPr>
  </w:style>
  <w:style w:type="paragraph" w:styleId="af7">
    <w:name w:val="Body Text"/>
    <w:basedOn w:val="a0"/>
    <w:link w:val="af8"/>
    <w:uiPriority w:val="99"/>
    <w:rsid w:val="00306414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306414"/>
    <w:rPr>
      <w:rFonts w:cs="Times New Roman"/>
    </w:rPr>
  </w:style>
  <w:style w:type="paragraph" w:customStyle="1" w:styleId="Default">
    <w:name w:val="Default"/>
    <w:uiPriority w:val="99"/>
    <w:rsid w:val="00A865D3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3"/>
      <w:szCs w:val="23"/>
      <w:lang w:eastAsia="en-US"/>
    </w:rPr>
  </w:style>
  <w:style w:type="table" w:customStyle="1" w:styleId="11">
    <w:name w:val="Сетка таблицы1"/>
    <w:uiPriority w:val="99"/>
    <w:rsid w:val="00A86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rsid w:val="00A865D3"/>
    <w:pPr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865D3"/>
    <w:rPr>
      <w:rFonts w:ascii="Times New Roman" w:hAnsi="Times New Roman" w:cs="Times New Roman"/>
      <w:b/>
      <w:sz w:val="20"/>
      <w:szCs w:val="20"/>
      <w:lang w:eastAsia="ru-RU"/>
    </w:rPr>
  </w:style>
  <w:style w:type="table" w:styleId="12">
    <w:name w:val="Table Grid 1"/>
    <w:basedOn w:val="a2"/>
    <w:uiPriority w:val="99"/>
    <w:rsid w:val="00A86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Body Text 3"/>
    <w:basedOn w:val="a0"/>
    <w:link w:val="34"/>
    <w:uiPriority w:val="99"/>
    <w:rsid w:val="00A865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A865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40"/>
    <w:uiPriority w:val="99"/>
    <w:rsid w:val="00A865D3"/>
    <w:pPr>
      <w:numPr>
        <w:numId w:val="17"/>
      </w:numPr>
    </w:pPr>
    <w:rPr>
      <w:b w:val="0"/>
      <w:i/>
    </w:rPr>
  </w:style>
  <w:style w:type="paragraph" w:customStyle="1" w:styleId="13">
    <w:name w:val="Обычный текст1"/>
    <w:basedOn w:val="a0"/>
    <w:uiPriority w:val="99"/>
    <w:rsid w:val="00A865D3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9">
    <w:name w:val="Normal (Web)"/>
    <w:basedOn w:val="a0"/>
    <w:uiPriority w:val="99"/>
    <w:rsid w:val="00A86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Абзац"/>
    <w:basedOn w:val="a0"/>
    <w:uiPriority w:val="99"/>
    <w:rsid w:val="00A865D3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A865D3"/>
    <w:pPr>
      <w:numPr>
        <w:numId w:val="16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865D3"/>
    <w:rPr>
      <w:rFonts w:ascii="Times New Roman" w:hAnsi="Times New Roman"/>
      <w:i/>
      <w:sz w:val="16"/>
    </w:rPr>
  </w:style>
  <w:style w:type="character" w:customStyle="1" w:styleId="apple-converted-space">
    <w:name w:val="apple-converted-space"/>
    <w:uiPriority w:val="99"/>
    <w:rsid w:val="00A865D3"/>
    <w:rPr>
      <w:rFonts w:cs="Times New Roman"/>
    </w:rPr>
  </w:style>
  <w:style w:type="paragraph" w:styleId="21">
    <w:name w:val="Body Text Indent 2"/>
    <w:basedOn w:val="a0"/>
    <w:link w:val="22"/>
    <w:uiPriority w:val="99"/>
    <w:rsid w:val="00A865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865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">
    <w:name w:val="Обычный14-бис"/>
    <w:basedOn w:val="a0"/>
    <w:uiPriority w:val="99"/>
    <w:rsid w:val="00A865D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Стиль1"/>
    <w:basedOn w:val="a0"/>
    <w:uiPriority w:val="99"/>
    <w:rsid w:val="00A865D3"/>
    <w:pPr>
      <w:spacing w:after="0" w:line="360" w:lineRule="auto"/>
      <w:jc w:val="both"/>
    </w:pPr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23">
    <w:name w:val="Стиль2"/>
    <w:basedOn w:val="a0"/>
    <w:uiPriority w:val="99"/>
    <w:rsid w:val="00A865D3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customStyle="1" w:styleId="FR1">
    <w:name w:val="FR1"/>
    <w:uiPriority w:val="99"/>
    <w:rsid w:val="00A865D3"/>
    <w:pPr>
      <w:widowControl w:val="0"/>
      <w:jc w:val="center"/>
    </w:pPr>
    <w:rPr>
      <w:rFonts w:ascii="Times New Roman" w:eastAsia="Times New Roman" w:hAnsi="Times New Roman"/>
      <w:sz w:val="22"/>
    </w:rPr>
  </w:style>
  <w:style w:type="character" w:styleId="afb">
    <w:name w:val="page number"/>
    <w:uiPriority w:val="99"/>
    <w:rsid w:val="00A865D3"/>
    <w:rPr>
      <w:rFonts w:cs="Times New Roman"/>
    </w:rPr>
  </w:style>
  <w:style w:type="character" w:customStyle="1" w:styleId="24">
    <w:name w:val="Заголовок №2_"/>
    <w:link w:val="25"/>
    <w:uiPriority w:val="99"/>
    <w:locked/>
    <w:rsid w:val="00A865D3"/>
    <w:rPr>
      <w:b/>
      <w:sz w:val="19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A865D3"/>
    <w:pPr>
      <w:shd w:val="clear" w:color="auto" w:fill="FFFFFF"/>
      <w:spacing w:before="480" w:after="300" w:line="240" w:lineRule="atLeast"/>
      <w:jc w:val="center"/>
      <w:outlineLvl w:val="1"/>
    </w:pPr>
    <w:rPr>
      <w:b/>
      <w:bCs/>
      <w:sz w:val="19"/>
      <w:szCs w:val="19"/>
      <w:lang w:eastAsia="ru-RU"/>
    </w:rPr>
  </w:style>
  <w:style w:type="paragraph" w:customStyle="1" w:styleId="15">
    <w:name w:val="Абзац списка1"/>
    <w:basedOn w:val="a0"/>
    <w:uiPriority w:val="99"/>
    <w:rsid w:val="00A865D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99"/>
    <w:qFormat/>
    <w:rsid w:val="00A865D3"/>
    <w:rPr>
      <w:rFonts w:cs="Times New Roman"/>
      <w:b/>
    </w:rPr>
  </w:style>
  <w:style w:type="paragraph" w:styleId="HTML">
    <w:name w:val="HTML Preformatted"/>
    <w:basedOn w:val="a0"/>
    <w:link w:val="HTML0"/>
    <w:uiPriority w:val="99"/>
    <w:rsid w:val="00A8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865D3"/>
    <w:rPr>
      <w:rFonts w:ascii="Arial Unicode MS" w:eastAsia="Times New Roman" w:hAnsi="Arial Unicode MS" w:cs="Times New Roman"/>
      <w:sz w:val="20"/>
      <w:szCs w:val="20"/>
    </w:rPr>
  </w:style>
  <w:style w:type="character" w:customStyle="1" w:styleId="Bodytext5">
    <w:name w:val="Body text (5)_"/>
    <w:link w:val="Bodytext50"/>
    <w:uiPriority w:val="99"/>
    <w:locked/>
    <w:rsid w:val="00A865D3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A865D3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865D3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0"/>
    <w:uiPriority w:val="99"/>
    <w:rsid w:val="00A86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basedOn w:val="a0"/>
    <w:uiPriority w:val="99"/>
    <w:qFormat/>
    <w:rsid w:val="00A865D3"/>
    <w:pPr>
      <w:spacing w:after="0" w:line="240" w:lineRule="auto"/>
    </w:pPr>
    <w:rPr>
      <w:rFonts w:ascii="Times New Roman" w:hAnsi="Times New Roman"/>
      <w:sz w:val="24"/>
      <w:szCs w:val="32"/>
      <w:lang w:eastAsia="ru-RU"/>
    </w:rPr>
  </w:style>
  <w:style w:type="paragraph" w:customStyle="1" w:styleId="35">
    <w:name w:val="Стиль3"/>
    <w:basedOn w:val="a0"/>
    <w:uiPriority w:val="99"/>
    <w:rsid w:val="00A865D3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26">
    <w:name w:val="Сетка таблицы2"/>
    <w:uiPriority w:val="99"/>
    <w:rsid w:val="00E56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99"/>
    <w:rsid w:val="00D87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C87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1B4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B4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03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96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D96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D960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0"/>
    <w:next w:val="a0"/>
    <w:uiPriority w:val="99"/>
    <w:rsid w:val="00831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0"/>
    <w:next w:val="a0"/>
    <w:uiPriority w:val="99"/>
    <w:rsid w:val="00831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0">
    <w:name w:val="annotation reference"/>
    <w:uiPriority w:val="99"/>
    <w:semiHidden/>
    <w:rsid w:val="00FC733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FC7338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7300EF"/>
    <w:rPr>
      <w:sz w:val="20"/>
      <w:szCs w:val="20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FC7338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7300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3DF6466982F39111B23405BB2A4C402A54F7E2CEE7E3760EF2542C86EE7FE0FE4BD1E578938697BAzBP" TargetMode="Externa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56D1-8364-4DEB-BE6C-157B285D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12133</Words>
  <Characters>103215</Characters>
  <Application>Microsoft Office Word</Application>
  <DocSecurity>0</DocSecurity>
  <Lines>860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2017-11-14T13:47:00Z</cp:lastPrinted>
  <dcterms:created xsi:type="dcterms:W3CDTF">2017-12-07T11:54:00Z</dcterms:created>
  <dcterms:modified xsi:type="dcterms:W3CDTF">2017-12-07T11:54:00Z</dcterms:modified>
</cp:coreProperties>
</file>